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Myszków, dn. ……………………………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……………………………………..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……………………………………..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……………………………………..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……………………………………..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( dane podmiotu)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  <w:r w:rsidRPr="00EC6690">
        <w:rPr>
          <w:rFonts w:ascii="Times New Roman" w:eastAsia="Times New Roman" w:hAnsi="Times New Roman"/>
          <w:b/>
          <w:sz w:val="24"/>
          <w:szCs w:val="32"/>
          <w:lang w:eastAsia="pl-PL"/>
        </w:rPr>
        <w:t>Oświadczenie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Pr="0050420A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32"/>
          <w:lang w:eastAsia="pl-PL"/>
        </w:rPr>
      </w:pPr>
      <w:r w:rsidRPr="00E836D9">
        <w:rPr>
          <w:rFonts w:ascii="Times New Roman" w:eastAsia="Times New Roman" w:hAnsi="Times New Roman"/>
          <w:sz w:val="24"/>
          <w:szCs w:val="32"/>
          <w:lang w:eastAsia="pl-PL"/>
        </w:rPr>
        <w:t xml:space="preserve">W przypadku objęcia przez Gminę Myszków nieruchomości niezamieszkałych systemem </w:t>
      </w:r>
      <w:r>
        <w:rPr>
          <w:rFonts w:ascii="Times New Roman" w:eastAsia="Times New Roman" w:hAnsi="Times New Roman"/>
          <w:sz w:val="24"/>
          <w:szCs w:val="32"/>
          <w:lang w:eastAsia="pl-PL"/>
        </w:rPr>
        <w:t xml:space="preserve">gospodarowania odpadami komunalnymi wyrażam / wyrażamy </w:t>
      </w:r>
      <w:r>
        <w:rPr>
          <w:rFonts w:ascii="Times New Roman" w:eastAsia="Times New Roman" w:hAnsi="Times New Roman"/>
          <w:sz w:val="24"/>
          <w:szCs w:val="32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/>
          <w:sz w:val="24"/>
          <w:szCs w:val="32"/>
          <w:lang w:eastAsia="pl-PL"/>
        </w:rPr>
        <w:t>zgodę na przystąpienie do systemu gminnego.</w:t>
      </w:r>
    </w:p>
    <w:p w:rsidR="006A0FFE" w:rsidRPr="00E836D9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32"/>
          <w:lang w:eastAsia="pl-PL"/>
        </w:rPr>
        <w:t>……………………………………..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6A0FFE" w:rsidRP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  <w:r w:rsidRPr="006A0FFE">
        <w:rPr>
          <w:rFonts w:ascii="Times New Roman" w:eastAsia="Times New Roman" w:hAnsi="Times New Roman"/>
          <w:sz w:val="24"/>
          <w:szCs w:val="32"/>
          <w:lang w:eastAsia="pl-PL"/>
        </w:rPr>
        <w:t>( podpis zgodnie z reprezentacją podmiotu )</w:t>
      </w: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506DBB" w:rsidRDefault="00506DBB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 w:rsidP="006A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pl-PL"/>
        </w:rPr>
      </w:pPr>
    </w:p>
    <w:p w:rsidR="006A0FFE" w:rsidRDefault="006A0FFE">
      <w:r>
        <w:rPr>
          <w:rFonts w:ascii="Times New Roman" w:eastAsia="Times New Roman" w:hAnsi="Times New Roman"/>
          <w:sz w:val="24"/>
          <w:szCs w:val="32"/>
          <w:vertAlign w:val="superscript"/>
          <w:lang w:eastAsia="pl-PL"/>
        </w:rPr>
        <w:t>*)</w:t>
      </w:r>
      <w:r>
        <w:rPr>
          <w:rFonts w:ascii="Times New Roman" w:eastAsia="Times New Roman" w:hAnsi="Times New Roman"/>
          <w:sz w:val="24"/>
          <w:szCs w:val="32"/>
          <w:lang w:eastAsia="pl-PL"/>
        </w:rPr>
        <w:t xml:space="preserve"> niepotrzebne skreślić</w:t>
      </w:r>
    </w:p>
    <w:sectPr w:rsidR="006A0FFE" w:rsidSect="0043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FFE"/>
    <w:rsid w:val="0043184D"/>
    <w:rsid w:val="00506DBB"/>
    <w:rsid w:val="006A0FFE"/>
    <w:rsid w:val="00F0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mbudek</dc:creator>
  <cp:lastModifiedBy>mbudek</cp:lastModifiedBy>
  <cp:revision>2</cp:revision>
  <dcterms:created xsi:type="dcterms:W3CDTF">2019-11-18T12:15:00Z</dcterms:created>
  <dcterms:modified xsi:type="dcterms:W3CDTF">2019-11-18T12:34:00Z</dcterms:modified>
</cp:coreProperties>
</file>