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2A" w:rsidRPr="0021668B" w:rsidRDefault="0021002A" w:rsidP="0021668B">
      <w:pPr>
        <w:pStyle w:val="Tekstpodstawowy"/>
        <w:snapToGrid w:val="0"/>
        <w:spacing w:line="276" w:lineRule="auto"/>
        <w:rPr>
          <w:rFonts w:ascii="Times New Roman" w:hAnsi="Times New Roman"/>
          <w:sz w:val="22"/>
        </w:rPr>
      </w:pPr>
      <w:r w:rsidRPr="0021668B">
        <w:rPr>
          <w:rFonts w:ascii="Times New Roman" w:hAnsi="Times New Roman"/>
          <w:noProof/>
          <w:sz w:val="22"/>
          <w:lang w:eastAsia="pl-PL"/>
        </w:rPr>
        <w:drawing>
          <wp:anchor distT="0" distB="0" distL="114935" distR="0" simplePos="0" relativeHeight="251652608" behindDoc="1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-906145</wp:posOffset>
            </wp:positionV>
            <wp:extent cx="1914525" cy="695325"/>
            <wp:effectExtent l="1905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68B">
        <w:rPr>
          <w:rFonts w:ascii="Times New Roman" w:hAnsi="Times New Roman"/>
          <w:noProof/>
          <w:sz w:val="22"/>
          <w:lang w:eastAsia="pl-PL"/>
        </w:rPr>
        <w:drawing>
          <wp:anchor distT="0" distB="0" distL="114935" distR="114935" simplePos="0" relativeHeight="251651584" behindDoc="1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-1029970</wp:posOffset>
            </wp:positionV>
            <wp:extent cx="885825" cy="742950"/>
            <wp:effectExtent l="19050" t="0" r="952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842" w:rsidRPr="0021668B">
        <w:rPr>
          <w:rFonts w:ascii="Times New Roman" w:hAnsi="Times New Roman"/>
          <w:noProof/>
          <w:sz w:val="22"/>
          <w:lang w:eastAsia="pl-PL"/>
        </w:rPr>
        <w:drawing>
          <wp:anchor distT="0" distB="0" distL="0" distR="114935" simplePos="0" relativeHeight="251650560" behindDoc="1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-934720</wp:posOffset>
            </wp:positionV>
            <wp:extent cx="2057400" cy="72390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02A" w:rsidRPr="0021668B" w:rsidRDefault="0021002A" w:rsidP="0021668B">
      <w:pPr>
        <w:spacing w:after="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21668B">
        <w:rPr>
          <w:rFonts w:ascii="Times New Roman" w:hAnsi="Times New Roman" w:cs="Times New Roman"/>
          <w:bCs/>
          <w:sz w:val="24"/>
          <w:szCs w:val="28"/>
        </w:rPr>
        <w:t xml:space="preserve">Załącznik nr 1 </w:t>
      </w:r>
    </w:p>
    <w:p w:rsidR="0021002A" w:rsidRPr="0021668B" w:rsidRDefault="0021002A" w:rsidP="0021668B">
      <w:pPr>
        <w:spacing w:after="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21668B">
        <w:rPr>
          <w:rFonts w:ascii="Times New Roman" w:hAnsi="Times New Roman" w:cs="Times New Roman"/>
          <w:bCs/>
          <w:sz w:val="24"/>
          <w:szCs w:val="28"/>
        </w:rPr>
        <w:t>do Zarządzenia Burmistrza Miasta Myszkowa</w:t>
      </w:r>
    </w:p>
    <w:p w:rsidR="0021002A" w:rsidRPr="0021668B" w:rsidRDefault="0021002A" w:rsidP="0021668B">
      <w:pPr>
        <w:spacing w:after="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21668B">
        <w:rPr>
          <w:rFonts w:ascii="Times New Roman" w:hAnsi="Times New Roman" w:cs="Times New Roman"/>
          <w:bCs/>
          <w:sz w:val="24"/>
          <w:szCs w:val="28"/>
        </w:rPr>
        <w:t>nr RM/233/2014 z dnia 29.10.2014r</w:t>
      </w:r>
    </w:p>
    <w:p w:rsidR="0021002A" w:rsidRPr="0021668B" w:rsidRDefault="0021002A" w:rsidP="0021668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1002A" w:rsidRPr="0021668B" w:rsidRDefault="0021002A" w:rsidP="0021668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84A59" w:rsidRPr="0021668B" w:rsidRDefault="00E84A59" w:rsidP="002166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1668B">
        <w:rPr>
          <w:rFonts w:ascii="Times New Roman" w:hAnsi="Times New Roman" w:cs="Times New Roman"/>
          <w:b/>
          <w:bCs/>
          <w:sz w:val="32"/>
          <w:szCs w:val="28"/>
        </w:rPr>
        <w:t>Regulamin rekrutacji uczniów w projekcie</w:t>
      </w:r>
    </w:p>
    <w:p w:rsidR="00E84A59" w:rsidRPr="0021668B" w:rsidRDefault="00E84A59" w:rsidP="002166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1668B">
        <w:rPr>
          <w:rFonts w:ascii="Times New Roman" w:hAnsi="Times New Roman" w:cs="Times New Roman"/>
          <w:b/>
          <w:bCs/>
          <w:sz w:val="32"/>
          <w:szCs w:val="28"/>
        </w:rPr>
        <w:t xml:space="preserve">pn. </w:t>
      </w:r>
      <w:r w:rsidRPr="0021668B">
        <w:rPr>
          <w:rFonts w:ascii="Times New Roman" w:hAnsi="Times New Roman" w:cs="Times New Roman"/>
          <w:sz w:val="24"/>
        </w:rPr>
        <w:t>,,</w:t>
      </w:r>
      <w:r w:rsidR="002E0343" w:rsidRPr="0021668B">
        <w:rPr>
          <w:rFonts w:ascii="Times New Roman" w:hAnsi="Times New Roman" w:cs="Times New Roman"/>
          <w:b/>
          <w:sz w:val="32"/>
          <w:szCs w:val="28"/>
        </w:rPr>
        <w:t>Jesteśmy mistrzami w zdobywaniu wiedzy</w:t>
      </w:r>
      <w:r w:rsidRPr="0021668B">
        <w:rPr>
          <w:rFonts w:ascii="Times New Roman" w:hAnsi="Times New Roman" w:cs="Times New Roman"/>
          <w:sz w:val="24"/>
        </w:rPr>
        <w:t>”</w:t>
      </w:r>
    </w:p>
    <w:p w:rsidR="00E84A59" w:rsidRPr="0021668B" w:rsidRDefault="00E84A59" w:rsidP="0021668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1668B">
        <w:rPr>
          <w:rFonts w:ascii="Times New Roman" w:hAnsi="Times New Roman" w:cs="Times New Roman"/>
          <w:b/>
          <w:bCs/>
          <w:sz w:val="24"/>
        </w:rPr>
        <w:t>Działanie nr 9.1 wyrównywanie szans edukacyjnych i zapewnienie wysokiej jakości usług edukacyjnych w systemie oświaty</w:t>
      </w:r>
    </w:p>
    <w:p w:rsidR="00E84A59" w:rsidRPr="0021668B" w:rsidRDefault="00E84A59" w:rsidP="0021668B">
      <w:pPr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 w:rsidRPr="0021668B">
        <w:rPr>
          <w:rFonts w:ascii="Times New Roman" w:hAnsi="Times New Roman" w:cs="Times New Roman"/>
          <w:b/>
          <w:bCs/>
          <w:sz w:val="24"/>
        </w:rPr>
        <w:t>Poddziałanie</w:t>
      </w:r>
      <w:proofErr w:type="spellEnd"/>
      <w:r w:rsidRPr="0021668B">
        <w:rPr>
          <w:rFonts w:ascii="Times New Roman" w:hAnsi="Times New Roman" w:cs="Times New Roman"/>
          <w:b/>
          <w:bCs/>
          <w:sz w:val="24"/>
        </w:rPr>
        <w:t xml:space="preserve"> nr 9.1.2 Wyrównywanie szans edukacyjnych uczniów z grup o utrudnionym dostępie do edukacji oraz zmniejszenie różnic w jakości usług edukacyjnych</w:t>
      </w:r>
    </w:p>
    <w:p w:rsidR="00D8084D" w:rsidRPr="0021668B" w:rsidRDefault="00D8084D" w:rsidP="0021668B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E84A59" w:rsidRPr="00495C4D" w:rsidRDefault="00E84A59" w:rsidP="0021668B">
      <w:pPr>
        <w:jc w:val="center"/>
        <w:rPr>
          <w:rFonts w:ascii="Times New Roman" w:hAnsi="Times New Roman" w:cs="Times New Roman"/>
          <w:b/>
          <w:bCs/>
        </w:rPr>
      </w:pPr>
      <w:r w:rsidRPr="00495C4D">
        <w:rPr>
          <w:rFonts w:ascii="Times New Roman" w:hAnsi="Times New Roman" w:cs="Times New Roman"/>
          <w:b/>
          <w:bCs/>
        </w:rPr>
        <w:t>Cele projektu</w:t>
      </w:r>
    </w:p>
    <w:p w:rsidR="00E84A59" w:rsidRPr="00495C4D" w:rsidRDefault="00E84A59" w:rsidP="0021668B">
      <w:pPr>
        <w:jc w:val="center"/>
        <w:rPr>
          <w:rFonts w:ascii="Times New Roman" w:hAnsi="Times New Roman" w:cs="Times New Roman"/>
          <w:b/>
          <w:bCs/>
        </w:rPr>
      </w:pPr>
      <w:r w:rsidRPr="00495C4D">
        <w:rPr>
          <w:rFonts w:ascii="Times New Roman" w:hAnsi="Times New Roman" w:cs="Times New Roman"/>
          <w:b/>
          <w:bCs/>
        </w:rPr>
        <w:t>§ 1</w:t>
      </w:r>
    </w:p>
    <w:p w:rsidR="00E84A59" w:rsidRPr="00495C4D" w:rsidRDefault="00325494" w:rsidP="0021668B">
      <w:pPr>
        <w:pStyle w:val="Akapitzli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Cel główny</w:t>
      </w:r>
    </w:p>
    <w:p w:rsidR="00E84A59" w:rsidRPr="00495C4D" w:rsidRDefault="002E0343" w:rsidP="0021668B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Wyrównanie szans edukacyjnych, rozwój kompetencji kluczowych i zainteresowań uczniów/uczennic zdolnych i mających problemy w nauce poprzez rozszerzenie oferty edukacyjnej i podniesienie jakości usług oświatowych u </w:t>
      </w:r>
      <w:r w:rsidR="00506638" w:rsidRPr="00495C4D">
        <w:rPr>
          <w:rFonts w:ascii="Times New Roman" w:hAnsi="Times New Roman" w:cs="Times New Roman"/>
        </w:rPr>
        <w:t xml:space="preserve">877 </w:t>
      </w:r>
      <w:r w:rsidRPr="00495C4D">
        <w:rPr>
          <w:rFonts w:ascii="Times New Roman" w:hAnsi="Times New Roman" w:cs="Times New Roman"/>
        </w:rPr>
        <w:t>uczniów</w:t>
      </w:r>
      <w:r w:rsidR="00506638" w:rsidRPr="00495C4D">
        <w:rPr>
          <w:rFonts w:ascii="Times New Roman" w:hAnsi="Times New Roman" w:cs="Times New Roman"/>
        </w:rPr>
        <w:t>377</w:t>
      </w:r>
      <w:r w:rsidRPr="00495C4D">
        <w:rPr>
          <w:rFonts w:ascii="Times New Roman" w:hAnsi="Times New Roman" w:cs="Times New Roman"/>
        </w:rPr>
        <w:t>/uczennic</w:t>
      </w:r>
      <w:r w:rsidR="00506638" w:rsidRPr="00495C4D">
        <w:rPr>
          <w:rFonts w:ascii="Times New Roman" w:hAnsi="Times New Roman" w:cs="Times New Roman"/>
        </w:rPr>
        <w:t>500</w:t>
      </w:r>
      <w:r w:rsidRPr="00495C4D">
        <w:rPr>
          <w:rFonts w:ascii="Times New Roman" w:hAnsi="Times New Roman" w:cs="Times New Roman"/>
        </w:rPr>
        <w:t xml:space="preserve"> klas IV-VI szkół podstawowych oraz klas I-III gimnazjum z terenu Gminy Myszków.</w:t>
      </w:r>
    </w:p>
    <w:p w:rsidR="00E84A59" w:rsidRPr="00495C4D" w:rsidRDefault="00E84A59" w:rsidP="0021668B">
      <w:pPr>
        <w:pStyle w:val="Akapitzli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Cele szczegółowe:</w:t>
      </w:r>
    </w:p>
    <w:p w:rsidR="00E84A59" w:rsidRPr="00495C4D" w:rsidRDefault="002E0343" w:rsidP="0021668B">
      <w:pPr>
        <w:pStyle w:val="Akapitzlist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Wzrost kompetencji kluczowych wśród min. 80% z 466 u/u, dziewczynek 244, chłopców 222 w tym dzieci niepełnosprawnych mających problemy w nauce, uczęszczających na zajęcia w ramach bloku Akademia Rozwoju</w:t>
      </w:r>
      <w:r w:rsidR="00506638" w:rsidRPr="00495C4D">
        <w:rPr>
          <w:rFonts w:ascii="Times New Roman" w:hAnsi="Times New Roman" w:cs="Times New Roman"/>
        </w:rPr>
        <w:t xml:space="preserve"> do 30.06.2015r.</w:t>
      </w:r>
    </w:p>
    <w:p w:rsidR="00325494" w:rsidRPr="00495C4D" w:rsidRDefault="00506638" w:rsidP="0021668B">
      <w:pPr>
        <w:pStyle w:val="Akapitzlist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Wzrost zainteresowań i umiejętności uczniów (w tym szczególnie uzdolnionych) w zakresie kompetencji kluczowych wśród minimum 80% z 731 u/u, dz437, ch294 do 30.06.2015r.</w:t>
      </w:r>
    </w:p>
    <w:p w:rsidR="008A283D" w:rsidRPr="00495C4D" w:rsidRDefault="00506638" w:rsidP="0021668B">
      <w:pPr>
        <w:pStyle w:val="Akapitzlist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 Zwiększenie świadomości na temat umiejętności planowania kariery zawodowej i edukacyjnej wśród minimum 80% z 84 u/u, </w:t>
      </w:r>
      <w:proofErr w:type="spellStart"/>
      <w:r w:rsidRPr="00495C4D">
        <w:rPr>
          <w:rFonts w:ascii="Times New Roman" w:hAnsi="Times New Roman" w:cs="Times New Roman"/>
        </w:rPr>
        <w:t>ch</w:t>
      </w:r>
      <w:proofErr w:type="spellEnd"/>
      <w:r w:rsidRPr="00495C4D">
        <w:rPr>
          <w:rFonts w:ascii="Times New Roman" w:hAnsi="Times New Roman" w:cs="Times New Roman"/>
        </w:rPr>
        <w:t xml:space="preserve"> 34, </w:t>
      </w:r>
      <w:proofErr w:type="spellStart"/>
      <w:r w:rsidRPr="00495C4D">
        <w:rPr>
          <w:rFonts w:ascii="Times New Roman" w:hAnsi="Times New Roman" w:cs="Times New Roman"/>
        </w:rPr>
        <w:t>dz</w:t>
      </w:r>
      <w:proofErr w:type="spellEnd"/>
      <w:r w:rsidRPr="00495C4D">
        <w:rPr>
          <w:rFonts w:ascii="Times New Roman" w:hAnsi="Times New Roman" w:cs="Times New Roman"/>
        </w:rPr>
        <w:t xml:space="preserve"> 50.</w:t>
      </w:r>
    </w:p>
    <w:p w:rsidR="00821B53" w:rsidRDefault="00506638" w:rsidP="0021668B">
      <w:pPr>
        <w:pStyle w:val="Akapitzlist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Podniesienie atrakcyjności, jakości usług oświatowych oraz rozszerzenie oferty edukacyjnej we wszystkich szkołach podstawowych i gimnazjach w Gminie Myszków poprzez min. niestandardową edukację cechującą się wyższą skutecznością niż fo</w:t>
      </w:r>
      <w:r w:rsidR="0021668B" w:rsidRPr="00495C4D">
        <w:rPr>
          <w:rFonts w:ascii="Times New Roman" w:hAnsi="Times New Roman" w:cs="Times New Roman"/>
        </w:rPr>
        <w:t>rmy tradycyjne.</w:t>
      </w:r>
    </w:p>
    <w:p w:rsidR="00495C4D" w:rsidRDefault="00495C4D" w:rsidP="00495C4D">
      <w:pPr>
        <w:pStyle w:val="Akapitzlist1"/>
        <w:jc w:val="both"/>
        <w:rPr>
          <w:rFonts w:ascii="Times New Roman" w:hAnsi="Times New Roman" w:cs="Times New Roman"/>
        </w:rPr>
      </w:pPr>
    </w:p>
    <w:p w:rsidR="00495C4D" w:rsidRPr="00495C4D" w:rsidRDefault="00495C4D" w:rsidP="00495C4D">
      <w:pPr>
        <w:pStyle w:val="Akapitzlist1"/>
        <w:jc w:val="both"/>
        <w:rPr>
          <w:rFonts w:ascii="Times New Roman" w:hAnsi="Times New Roman" w:cs="Times New Roman"/>
        </w:rPr>
      </w:pPr>
    </w:p>
    <w:p w:rsidR="00E84A59" w:rsidRPr="00495C4D" w:rsidRDefault="00E84A59" w:rsidP="0021668B">
      <w:pPr>
        <w:jc w:val="center"/>
        <w:rPr>
          <w:rFonts w:ascii="Times New Roman" w:hAnsi="Times New Roman" w:cs="Times New Roman"/>
          <w:b/>
          <w:bCs/>
        </w:rPr>
      </w:pPr>
      <w:r w:rsidRPr="00495C4D">
        <w:rPr>
          <w:rFonts w:ascii="Times New Roman" w:hAnsi="Times New Roman" w:cs="Times New Roman"/>
          <w:b/>
          <w:bCs/>
        </w:rPr>
        <w:lastRenderedPageBreak/>
        <w:t>Postanowienia ogólne</w:t>
      </w:r>
    </w:p>
    <w:p w:rsidR="00E84A59" w:rsidRPr="00495C4D" w:rsidRDefault="0021668B" w:rsidP="0021668B">
      <w:pPr>
        <w:tabs>
          <w:tab w:val="center" w:pos="4535"/>
        </w:tabs>
        <w:rPr>
          <w:rFonts w:ascii="Times New Roman" w:hAnsi="Times New Roman" w:cs="Times New Roman"/>
          <w:b/>
          <w:bCs/>
        </w:rPr>
      </w:pPr>
      <w:r w:rsidRPr="00495C4D">
        <w:rPr>
          <w:rFonts w:ascii="Times New Roman" w:hAnsi="Times New Roman" w:cs="Times New Roman"/>
          <w:b/>
          <w:bCs/>
        </w:rPr>
        <w:tab/>
      </w:r>
      <w:r w:rsidR="00E84A59" w:rsidRPr="00495C4D">
        <w:rPr>
          <w:rFonts w:ascii="Times New Roman" w:hAnsi="Times New Roman" w:cs="Times New Roman"/>
          <w:b/>
          <w:bCs/>
        </w:rPr>
        <w:t>§ 2</w:t>
      </w:r>
    </w:p>
    <w:p w:rsidR="00E84A59" w:rsidRPr="00495C4D" w:rsidRDefault="00E84A59" w:rsidP="0021668B">
      <w:pPr>
        <w:pStyle w:val="Akapitzli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Projekt</w:t>
      </w:r>
      <w:r w:rsidR="002F13E4" w:rsidRPr="00495C4D">
        <w:rPr>
          <w:rFonts w:ascii="Times New Roman" w:hAnsi="Times New Roman" w:cs="Times New Roman"/>
        </w:rPr>
        <w:t xml:space="preserve"> realizowany będzie na terenie G</w:t>
      </w:r>
      <w:r w:rsidRPr="00495C4D">
        <w:rPr>
          <w:rFonts w:ascii="Times New Roman" w:hAnsi="Times New Roman" w:cs="Times New Roman"/>
        </w:rPr>
        <w:t>miny Myszków i skierowany jest do</w:t>
      </w:r>
      <w:r w:rsidR="00C96775" w:rsidRPr="00495C4D">
        <w:rPr>
          <w:rFonts w:ascii="Times New Roman" w:hAnsi="Times New Roman" w:cs="Times New Roman"/>
        </w:rPr>
        <w:t xml:space="preserve"> </w:t>
      </w:r>
      <w:r w:rsidR="00A144D9" w:rsidRPr="00495C4D">
        <w:rPr>
          <w:rFonts w:ascii="Times New Roman" w:hAnsi="Times New Roman" w:cs="Times New Roman"/>
        </w:rPr>
        <w:t xml:space="preserve">877 </w:t>
      </w:r>
      <w:r w:rsidR="00C96775" w:rsidRPr="00495C4D">
        <w:rPr>
          <w:rFonts w:ascii="Times New Roman" w:hAnsi="Times New Roman" w:cs="Times New Roman"/>
        </w:rPr>
        <w:t>uczniów</w:t>
      </w:r>
      <w:r w:rsidR="00A144D9" w:rsidRPr="00495C4D">
        <w:rPr>
          <w:rFonts w:ascii="Times New Roman" w:hAnsi="Times New Roman" w:cs="Times New Roman"/>
        </w:rPr>
        <w:t xml:space="preserve"> i uczennic (w tym 23 u/u niepełnosprawnych, chłopców 13, dziewczynek 10) </w:t>
      </w:r>
      <w:r w:rsidR="00C96775" w:rsidRPr="00495C4D">
        <w:rPr>
          <w:rFonts w:ascii="Times New Roman" w:hAnsi="Times New Roman" w:cs="Times New Roman"/>
        </w:rPr>
        <w:t xml:space="preserve"> klas </w:t>
      </w:r>
      <w:r w:rsidR="00506638" w:rsidRPr="00495C4D">
        <w:rPr>
          <w:rFonts w:ascii="Times New Roman" w:hAnsi="Times New Roman" w:cs="Times New Roman"/>
        </w:rPr>
        <w:t xml:space="preserve">V-VI szkół podstawowych </w:t>
      </w:r>
      <w:r w:rsidR="00A144D9" w:rsidRPr="00495C4D">
        <w:rPr>
          <w:rFonts w:ascii="Times New Roman" w:hAnsi="Times New Roman" w:cs="Times New Roman"/>
        </w:rPr>
        <w:t xml:space="preserve">(SP 6 i SP 7 również </w:t>
      </w:r>
      <w:proofErr w:type="spellStart"/>
      <w:r w:rsidR="00A144D9" w:rsidRPr="00495C4D">
        <w:rPr>
          <w:rFonts w:ascii="Times New Roman" w:hAnsi="Times New Roman" w:cs="Times New Roman"/>
        </w:rPr>
        <w:t>kl</w:t>
      </w:r>
      <w:proofErr w:type="spellEnd"/>
      <w:r w:rsidR="00A144D9" w:rsidRPr="00495C4D">
        <w:rPr>
          <w:rFonts w:ascii="Times New Roman" w:hAnsi="Times New Roman" w:cs="Times New Roman"/>
        </w:rPr>
        <w:t xml:space="preserve"> IV - zgodnie z diagnozą) </w:t>
      </w:r>
      <w:r w:rsidR="00506638" w:rsidRPr="00495C4D">
        <w:rPr>
          <w:rFonts w:ascii="Times New Roman" w:hAnsi="Times New Roman" w:cs="Times New Roman"/>
        </w:rPr>
        <w:t xml:space="preserve">oraz klas I-III gimnazjum, </w:t>
      </w:r>
      <w:r w:rsidRPr="00495C4D">
        <w:rPr>
          <w:rFonts w:ascii="Times New Roman" w:hAnsi="Times New Roman" w:cs="Times New Roman"/>
        </w:rPr>
        <w:t>uczęszczających do następujących szkół:</w:t>
      </w:r>
    </w:p>
    <w:p w:rsidR="00E84A59" w:rsidRPr="00495C4D" w:rsidRDefault="00E84A59" w:rsidP="00D233B8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Szkoła Podstawowa nr 1 w Myszkowie</w:t>
      </w:r>
    </w:p>
    <w:p w:rsidR="00E84A59" w:rsidRPr="00495C4D" w:rsidRDefault="00E84A59" w:rsidP="00D233B8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Szkoła Podstawowa nr 2 w Myszkowie</w:t>
      </w:r>
    </w:p>
    <w:p w:rsidR="00E84A59" w:rsidRPr="00495C4D" w:rsidRDefault="00E84A59" w:rsidP="00D233B8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Szkoła Podstawowa nr 3</w:t>
      </w:r>
      <w:r w:rsidR="00A144D9" w:rsidRPr="00495C4D">
        <w:rPr>
          <w:rFonts w:ascii="Times New Roman" w:hAnsi="Times New Roman" w:cs="Times New Roman"/>
        </w:rPr>
        <w:t xml:space="preserve"> z Oddziałami Integracyjnymi</w:t>
      </w:r>
      <w:r w:rsidRPr="00495C4D">
        <w:rPr>
          <w:rFonts w:ascii="Times New Roman" w:hAnsi="Times New Roman" w:cs="Times New Roman"/>
        </w:rPr>
        <w:t xml:space="preserve"> w Myszkowie</w:t>
      </w:r>
    </w:p>
    <w:p w:rsidR="00E84A59" w:rsidRPr="00495C4D" w:rsidRDefault="00E84A59" w:rsidP="00D233B8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Szkoła Podstawowa nr 4 w Myszkowie</w:t>
      </w:r>
    </w:p>
    <w:p w:rsidR="00506638" w:rsidRPr="00495C4D" w:rsidRDefault="00E84A59" w:rsidP="00D233B8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Szkoła Podstawowa nr 5 </w:t>
      </w:r>
      <w:r w:rsidR="00A144D9" w:rsidRPr="00495C4D">
        <w:rPr>
          <w:rFonts w:ascii="Times New Roman" w:hAnsi="Times New Roman" w:cs="Times New Roman"/>
        </w:rPr>
        <w:t xml:space="preserve">z Oddziałami Integracyjnymi </w:t>
      </w:r>
      <w:r w:rsidRPr="00495C4D">
        <w:rPr>
          <w:rFonts w:ascii="Times New Roman" w:hAnsi="Times New Roman" w:cs="Times New Roman"/>
        </w:rPr>
        <w:t>w Myszkowie</w:t>
      </w:r>
    </w:p>
    <w:p w:rsidR="00506638" w:rsidRPr="00495C4D" w:rsidRDefault="00506638" w:rsidP="00D233B8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Szkoła Podstawowa nr 6 w Myszkowie</w:t>
      </w:r>
    </w:p>
    <w:p w:rsidR="00506638" w:rsidRPr="00495C4D" w:rsidRDefault="00E84A59" w:rsidP="00D233B8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Szkoła Podstawowa nr 7 w Myszkowie</w:t>
      </w:r>
    </w:p>
    <w:p w:rsidR="00E84A59" w:rsidRPr="00495C4D" w:rsidRDefault="00E84A59" w:rsidP="00D233B8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Szkoła Podstawowa nr 8 w Myszkowie</w:t>
      </w:r>
    </w:p>
    <w:p w:rsidR="00506638" w:rsidRPr="00495C4D" w:rsidRDefault="00506638" w:rsidP="00D233B8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Gimnazjum nr 1 w Myszkowie</w:t>
      </w:r>
    </w:p>
    <w:p w:rsidR="00506638" w:rsidRPr="00495C4D" w:rsidRDefault="00506638" w:rsidP="00D233B8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Gimnazjum nr 2 w Myszkowie</w:t>
      </w:r>
    </w:p>
    <w:p w:rsidR="00506638" w:rsidRPr="00495C4D" w:rsidRDefault="00506638" w:rsidP="00D233B8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Gimnazjum nr 3 z Oddziałami Integracyjnymi w Myszkowie</w:t>
      </w:r>
    </w:p>
    <w:p w:rsidR="00506638" w:rsidRPr="00495C4D" w:rsidRDefault="005B1407" w:rsidP="00D233B8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Gimnazjum nr 4 w Myszkowie</w:t>
      </w:r>
    </w:p>
    <w:p w:rsidR="00A144D9" w:rsidRPr="00495C4D" w:rsidRDefault="005B1407" w:rsidP="00D233B8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Gimnazjum nr 5 z Oddziałami Integracyjnymi w Myszkowie</w:t>
      </w:r>
    </w:p>
    <w:p w:rsidR="00E84A59" w:rsidRPr="00495C4D" w:rsidRDefault="00E84A59" w:rsidP="00D233B8">
      <w:pPr>
        <w:pStyle w:val="Akapitzli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W projekcie będą prowad</w:t>
      </w:r>
      <w:r w:rsidR="00C96775" w:rsidRPr="00495C4D">
        <w:rPr>
          <w:rFonts w:ascii="Times New Roman" w:hAnsi="Times New Roman" w:cs="Times New Roman"/>
        </w:rPr>
        <w:t>zone następujące rodzaje zajęć:</w:t>
      </w:r>
    </w:p>
    <w:p w:rsidR="005B1407" w:rsidRPr="00495C4D" w:rsidRDefault="005B1407" w:rsidP="0021668B">
      <w:pPr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 w:rsidRPr="00495C4D">
        <w:rPr>
          <w:rFonts w:ascii="Times New Roman" w:hAnsi="Times New Roman" w:cs="Times New Roman"/>
          <w:b/>
          <w:bCs/>
        </w:rPr>
        <w:t>Blok Akademia Rozwoju - zajęcia wyrównawcze</w:t>
      </w:r>
    </w:p>
    <w:p w:rsidR="005B1407" w:rsidRPr="00495C4D" w:rsidRDefault="005B1407" w:rsidP="00D233B8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>Język polski,</w:t>
      </w:r>
    </w:p>
    <w:p w:rsidR="005B1407" w:rsidRPr="00495C4D" w:rsidRDefault="005B1407" w:rsidP="00D233B8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>Matematyka</w:t>
      </w:r>
    </w:p>
    <w:p w:rsidR="005B1407" w:rsidRPr="00495C4D" w:rsidRDefault="005B1407" w:rsidP="00D233B8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>Język angielski</w:t>
      </w:r>
    </w:p>
    <w:p w:rsidR="005B1407" w:rsidRPr="00495C4D" w:rsidRDefault="005B1407" w:rsidP="00D233B8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>Język rosyjski</w:t>
      </w:r>
    </w:p>
    <w:p w:rsidR="005B1407" w:rsidRPr="00495C4D" w:rsidRDefault="005B1407" w:rsidP="00D233B8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 xml:space="preserve">Historia i </w:t>
      </w:r>
      <w:proofErr w:type="spellStart"/>
      <w:r w:rsidRPr="00495C4D">
        <w:rPr>
          <w:rFonts w:ascii="Times New Roman" w:hAnsi="Times New Roman" w:cs="Times New Roman"/>
          <w:bCs/>
        </w:rPr>
        <w:t>wos</w:t>
      </w:r>
      <w:proofErr w:type="spellEnd"/>
    </w:p>
    <w:p w:rsidR="005B1407" w:rsidRPr="00495C4D" w:rsidRDefault="005B1407" w:rsidP="00D233B8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>Ekologia, przyroda, biologia i technika w jednym,</w:t>
      </w:r>
    </w:p>
    <w:p w:rsidR="005B1407" w:rsidRPr="00495C4D" w:rsidRDefault="005B1407" w:rsidP="00D233B8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>Chemia,</w:t>
      </w:r>
    </w:p>
    <w:p w:rsidR="005B1407" w:rsidRPr="00495C4D" w:rsidRDefault="005B1407" w:rsidP="00D233B8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>Fizyka</w:t>
      </w:r>
    </w:p>
    <w:p w:rsidR="005B1407" w:rsidRPr="00495C4D" w:rsidRDefault="005B1407" w:rsidP="00D233B8">
      <w:pPr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 w:rsidRPr="00495C4D">
        <w:rPr>
          <w:rFonts w:ascii="Times New Roman" w:hAnsi="Times New Roman" w:cs="Times New Roman"/>
          <w:b/>
          <w:bCs/>
        </w:rPr>
        <w:lastRenderedPageBreak/>
        <w:t>Blok Wiedzieć Więcej - zajęcia rozwijające zainteresowania i umiejętności</w:t>
      </w:r>
    </w:p>
    <w:p w:rsidR="005B1407" w:rsidRPr="00495C4D" w:rsidRDefault="005B1407" w:rsidP="00D233B8">
      <w:pPr>
        <w:numPr>
          <w:ilvl w:val="0"/>
          <w:numId w:val="28"/>
        </w:numPr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>Język polski</w:t>
      </w:r>
    </w:p>
    <w:p w:rsidR="005B1407" w:rsidRPr="00495C4D" w:rsidRDefault="005B1407" w:rsidP="00D233B8">
      <w:pPr>
        <w:numPr>
          <w:ilvl w:val="0"/>
          <w:numId w:val="28"/>
        </w:numPr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>Matematyka,</w:t>
      </w:r>
    </w:p>
    <w:p w:rsidR="005B1407" w:rsidRPr="00495C4D" w:rsidRDefault="005B1407" w:rsidP="00D233B8">
      <w:pPr>
        <w:numPr>
          <w:ilvl w:val="0"/>
          <w:numId w:val="28"/>
        </w:numPr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>Język angielski,</w:t>
      </w:r>
    </w:p>
    <w:p w:rsidR="005B1407" w:rsidRPr="00495C4D" w:rsidRDefault="005B1407" w:rsidP="00D233B8">
      <w:pPr>
        <w:numPr>
          <w:ilvl w:val="0"/>
          <w:numId w:val="28"/>
        </w:numPr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>Język niemiecki,</w:t>
      </w:r>
    </w:p>
    <w:p w:rsidR="005B1407" w:rsidRPr="00495C4D" w:rsidRDefault="005B1407" w:rsidP="00D233B8">
      <w:pPr>
        <w:numPr>
          <w:ilvl w:val="0"/>
          <w:numId w:val="28"/>
        </w:numPr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>Język rosyjski,</w:t>
      </w:r>
    </w:p>
    <w:p w:rsidR="005B1407" w:rsidRPr="00495C4D" w:rsidRDefault="005B1407" w:rsidP="00D233B8">
      <w:pPr>
        <w:numPr>
          <w:ilvl w:val="0"/>
          <w:numId w:val="28"/>
        </w:numPr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 xml:space="preserve">Historia i </w:t>
      </w:r>
      <w:proofErr w:type="spellStart"/>
      <w:r w:rsidRPr="00495C4D">
        <w:rPr>
          <w:rFonts w:ascii="Times New Roman" w:hAnsi="Times New Roman" w:cs="Times New Roman"/>
          <w:bCs/>
        </w:rPr>
        <w:t>wos</w:t>
      </w:r>
      <w:proofErr w:type="spellEnd"/>
      <w:r w:rsidRPr="00495C4D">
        <w:rPr>
          <w:rFonts w:ascii="Times New Roman" w:hAnsi="Times New Roman" w:cs="Times New Roman"/>
          <w:bCs/>
        </w:rPr>
        <w:t>,</w:t>
      </w:r>
    </w:p>
    <w:p w:rsidR="005B1407" w:rsidRPr="00495C4D" w:rsidRDefault="005B1407" w:rsidP="00D233B8">
      <w:pPr>
        <w:numPr>
          <w:ilvl w:val="0"/>
          <w:numId w:val="28"/>
        </w:numPr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>Ekologia, przyroda, biologia i technika w jednym,</w:t>
      </w:r>
    </w:p>
    <w:p w:rsidR="005B1407" w:rsidRPr="00495C4D" w:rsidRDefault="005B1407" w:rsidP="00D233B8">
      <w:pPr>
        <w:numPr>
          <w:ilvl w:val="0"/>
          <w:numId w:val="28"/>
        </w:numPr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>Chemia,</w:t>
      </w:r>
    </w:p>
    <w:p w:rsidR="005B1407" w:rsidRPr="00495C4D" w:rsidRDefault="005B1407" w:rsidP="00D233B8">
      <w:pPr>
        <w:numPr>
          <w:ilvl w:val="0"/>
          <w:numId w:val="28"/>
        </w:numPr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>Fizyka,</w:t>
      </w:r>
    </w:p>
    <w:p w:rsidR="005B1407" w:rsidRPr="00495C4D" w:rsidRDefault="005B1407" w:rsidP="00D233B8">
      <w:pPr>
        <w:numPr>
          <w:ilvl w:val="0"/>
          <w:numId w:val="28"/>
        </w:numPr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>Szachy,</w:t>
      </w:r>
    </w:p>
    <w:p w:rsidR="005B1407" w:rsidRPr="00495C4D" w:rsidRDefault="005B1407" w:rsidP="00D233B8">
      <w:pPr>
        <w:numPr>
          <w:ilvl w:val="0"/>
          <w:numId w:val="28"/>
        </w:numPr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>Koło fotograficzno - dziennikarskie,</w:t>
      </w:r>
    </w:p>
    <w:p w:rsidR="005B1407" w:rsidRPr="00495C4D" w:rsidRDefault="005B1407" w:rsidP="00D233B8">
      <w:pPr>
        <w:numPr>
          <w:ilvl w:val="0"/>
          <w:numId w:val="28"/>
        </w:numPr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>Koło małych form teatralnych,</w:t>
      </w:r>
    </w:p>
    <w:p w:rsidR="005B1407" w:rsidRPr="00495C4D" w:rsidRDefault="005B1407" w:rsidP="00D233B8">
      <w:pPr>
        <w:numPr>
          <w:ilvl w:val="0"/>
          <w:numId w:val="28"/>
        </w:numPr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>Koło muzyczne - chór,</w:t>
      </w:r>
    </w:p>
    <w:p w:rsidR="005B1407" w:rsidRPr="00495C4D" w:rsidRDefault="005B1407" w:rsidP="00D233B8">
      <w:pPr>
        <w:numPr>
          <w:ilvl w:val="0"/>
          <w:numId w:val="28"/>
        </w:numPr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>Zajęcia plastyczne</w:t>
      </w:r>
    </w:p>
    <w:p w:rsidR="005B1407" w:rsidRPr="00495C4D" w:rsidRDefault="005B1407" w:rsidP="00D233B8">
      <w:pPr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 w:rsidRPr="00495C4D">
        <w:rPr>
          <w:rFonts w:ascii="Times New Roman" w:hAnsi="Times New Roman" w:cs="Times New Roman"/>
          <w:b/>
          <w:bCs/>
        </w:rPr>
        <w:t>Blok doradztwa zawodowego</w:t>
      </w:r>
    </w:p>
    <w:p w:rsidR="0021002A" w:rsidRDefault="005B1407" w:rsidP="0021668B">
      <w:pPr>
        <w:ind w:left="360"/>
        <w:jc w:val="both"/>
        <w:rPr>
          <w:rFonts w:ascii="Times New Roman" w:hAnsi="Times New Roman" w:cs="Times New Roman"/>
          <w:bCs/>
        </w:rPr>
      </w:pPr>
      <w:r w:rsidRPr="00495C4D">
        <w:rPr>
          <w:rFonts w:ascii="Times New Roman" w:hAnsi="Times New Roman" w:cs="Times New Roman"/>
          <w:bCs/>
        </w:rPr>
        <w:t xml:space="preserve">a)doradztwo zawodowe dla u/u </w:t>
      </w:r>
      <w:proofErr w:type="spellStart"/>
      <w:r w:rsidRPr="00495C4D">
        <w:rPr>
          <w:rFonts w:ascii="Times New Roman" w:hAnsi="Times New Roman" w:cs="Times New Roman"/>
          <w:bCs/>
        </w:rPr>
        <w:t>kl</w:t>
      </w:r>
      <w:proofErr w:type="spellEnd"/>
      <w:r w:rsidRPr="00495C4D">
        <w:rPr>
          <w:rFonts w:ascii="Times New Roman" w:hAnsi="Times New Roman" w:cs="Times New Roman"/>
          <w:bCs/>
        </w:rPr>
        <w:t xml:space="preserve"> III gimnazjum z terenu Gminy Myszków</w:t>
      </w:r>
    </w:p>
    <w:p w:rsidR="00495C4D" w:rsidRPr="00495C4D" w:rsidRDefault="00495C4D" w:rsidP="0021668B">
      <w:pPr>
        <w:ind w:left="360"/>
        <w:jc w:val="both"/>
        <w:rPr>
          <w:rFonts w:ascii="Times New Roman" w:hAnsi="Times New Roman" w:cs="Times New Roman"/>
          <w:bCs/>
        </w:rPr>
      </w:pPr>
    </w:p>
    <w:p w:rsidR="00E84A59" w:rsidRPr="00495C4D" w:rsidRDefault="00E84A59" w:rsidP="0021668B">
      <w:pPr>
        <w:jc w:val="center"/>
        <w:rPr>
          <w:rFonts w:ascii="Times New Roman" w:hAnsi="Times New Roman" w:cs="Times New Roman"/>
          <w:b/>
          <w:bCs/>
        </w:rPr>
      </w:pPr>
      <w:r w:rsidRPr="00495C4D">
        <w:rPr>
          <w:rFonts w:ascii="Times New Roman" w:hAnsi="Times New Roman" w:cs="Times New Roman"/>
          <w:b/>
          <w:bCs/>
        </w:rPr>
        <w:t>Słownik pojęć</w:t>
      </w:r>
    </w:p>
    <w:p w:rsidR="00E84A59" w:rsidRPr="00495C4D" w:rsidRDefault="00E84A59" w:rsidP="0021668B">
      <w:pPr>
        <w:jc w:val="center"/>
        <w:rPr>
          <w:rFonts w:ascii="Times New Roman" w:hAnsi="Times New Roman" w:cs="Times New Roman"/>
          <w:b/>
          <w:bCs/>
        </w:rPr>
      </w:pPr>
      <w:r w:rsidRPr="00495C4D">
        <w:rPr>
          <w:rFonts w:ascii="Times New Roman" w:hAnsi="Times New Roman" w:cs="Times New Roman"/>
          <w:b/>
          <w:bCs/>
        </w:rPr>
        <w:t>§ 3</w:t>
      </w:r>
    </w:p>
    <w:p w:rsidR="00E84A59" w:rsidRPr="00495C4D" w:rsidRDefault="002F13E4" w:rsidP="0021668B">
      <w:pPr>
        <w:pStyle w:val="Akapitzlist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Projekt </w:t>
      </w:r>
      <w:r w:rsidR="00E84A59" w:rsidRPr="00495C4D">
        <w:rPr>
          <w:rFonts w:ascii="Times New Roman" w:hAnsi="Times New Roman" w:cs="Times New Roman"/>
        </w:rPr>
        <w:t xml:space="preserve">pt. </w:t>
      </w:r>
      <w:r w:rsidR="005B1407" w:rsidRPr="00495C4D">
        <w:rPr>
          <w:rFonts w:ascii="Times New Roman" w:hAnsi="Times New Roman" w:cs="Times New Roman"/>
          <w:b/>
          <w:i/>
        </w:rPr>
        <w:t>Jesteśmy mistrzami w zdobywaniu wiedzy</w:t>
      </w:r>
      <w:r w:rsidR="00E84A59" w:rsidRPr="00495C4D">
        <w:rPr>
          <w:rFonts w:ascii="Times New Roman" w:hAnsi="Times New Roman" w:cs="Times New Roman"/>
          <w:i/>
          <w:iCs/>
        </w:rPr>
        <w:t xml:space="preserve"> </w:t>
      </w:r>
      <w:r w:rsidR="00E84A59" w:rsidRPr="00495C4D">
        <w:rPr>
          <w:rFonts w:ascii="Times New Roman" w:hAnsi="Times New Roman" w:cs="Times New Roman"/>
        </w:rPr>
        <w:t xml:space="preserve">współfinansowany </w:t>
      </w:r>
      <w:r w:rsidR="00D8084D" w:rsidRPr="00495C4D">
        <w:rPr>
          <w:rFonts w:ascii="Times New Roman" w:hAnsi="Times New Roman" w:cs="Times New Roman"/>
        </w:rPr>
        <w:t xml:space="preserve">jest </w:t>
      </w:r>
      <w:r w:rsidR="00E84A59" w:rsidRPr="00495C4D">
        <w:rPr>
          <w:rFonts w:ascii="Times New Roman" w:hAnsi="Times New Roman" w:cs="Times New Roman"/>
        </w:rPr>
        <w:t>przez Unię Europejską w</w:t>
      </w:r>
      <w:r w:rsidR="00592430" w:rsidRPr="00495C4D">
        <w:rPr>
          <w:rFonts w:ascii="Times New Roman" w:hAnsi="Times New Roman" w:cs="Times New Roman"/>
        </w:rPr>
        <w:t xml:space="preserve"> ramach Europejskiego Funduszu S</w:t>
      </w:r>
      <w:r w:rsidR="00E84A59" w:rsidRPr="00495C4D">
        <w:rPr>
          <w:rFonts w:ascii="Times New Roman" w:hAnsi="Times New Roman" w:cs="Times New Roman"/>
        </w:rPr>
        <w:t>połecznego.</w:t>
      </w:r>
    </w:p>
    <w:p w:rsidR="00E84A59" w:rsidRPr="00495C4D" w:rsidRDefault="00E84A59" w:rsidP="0021668B">
      <w:pPr>
        <w:pStyle w:val="Akapitzlist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Realizator projektu/wnioskodawca – Gmina Myszków.</w:t>
      </w:r>
    </w:p>
    <w:p w:rsidR="00E84A59" w:rsidRPr="00495C4D" w:rsidRDefault="000F6729" w:rsidP="0021668B">
      <w:pPr>
        <w:pStyle w:val="Akapitzlist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Uczestnik projektu – </w:t>
      </w:r>
      <w:r w:rsidR="00E84A59" w:rsidRPr="00495C4D">
        <w:rPr>
          <w:rFonts w:ascii="Times New Roman" w:hAnsi="Times New Roman" w:cs="Times New Roman"/>
        </w:rPr>
        <w:t xml:space="preserve"> </w:t>
      </w:r>
      <w:r w:rsidRPr="00495C4D">
        <w:rPr>
          <w:rFonts w:ascii="Times New Roman" w:hAnsi="Times New Roman" w:cs="Times New Roman"/>
        </w:rPr>
        <w:t>uczeń zakwalifikowany</w:t>
      </w:r>
      <w:r w:rsidR="00E84A59" w:rsidRPr="00495C4D">
        <w:rPr>
          <w:rFonts w:ascii="Times New Roman" w:hAnsi="Times New Roman" w:cs="Times New Roman"/>
        </w:rPr>
        <w:t xml:space="preserve"> zgodnie z zasadami określonymi w niniejszym regula</w:t>
      </w:r>
      <w:r w:rsidRPr="00495C4D">
        <w:rPr>
          <w:rFonts w:ascii="Times New Roman" w:hAnsi="Times New Roman" w:cs="Times New Roman"/>
        </w:rPr>
        <w:t>minie, bezpośrednio korzystający</w:t>
      </w:r>
      <w:r w:rsidR="00E84A59" w:rsidRPr="00495C4D">
        <w:rPr>
          <w:rFonts w:ascii="Times New Roman" w:hAnsi="Times New Roman" w:cs="Times New Roman"/>
        </w:rPr>
        <w:t xml:space="preserve"> z wdrażanej pomocy w ramach projektu.</w:t>
      </w:r>
    </w:p>
    <w:p w:rsidR="00E84A59" w:rsidRPr="00495C4D" w:rsidRDefault="00E84A59" w:rsidP="0021668B">
      <w:pPr>
        <w:pStyle w:val="Akapitzlist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EFS – Europejski Fundusz Społeczny.</w:t>
      </w:r>
    </w:p>
    <w:p w:rsidR="00E84A59" w:rsidRPr="00495C4D" w:rsidRDefault="00E84A59" w:rsidP="0021668B">
      <w:pPr>
        <w:pStyle w:val="Akapitzlist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POKL – Program Operacyjny Kapitał Ludzki.</w:t>
      </w:r>
    </w:p>
    <w:p w:rsidR="00495C4D" w:rsidRPr="00495C4D" w:rsidRDefault="00E84A59" w:rsidP="00495C4D">
      <w:pPr>
        <w:pStyle w:val="Akapitzlist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Biuro projektu – </w:t>
      </w:r>
      <w:r w:rsidR="000F6729" w:rsidRPr="00495C4D">
        <w:rPr>
          <w:rFonts w:ascii="Times New Roman" w:hAnsi="Times New Roman" w:cs="Times New Roman"/>
        </w:rPr>
        <w:t xml:space="preserve">pokój Nr </w:t>
      </w:r>
      <w:r w:rsidR="00A47FD9" w:rsidRPr="00495C4D">
        <w:rPr>
          <w:rFonts w:ascii="Times New Roman" w:hAnsi="Times New Roman" w:cs="Times New Roman"/>
        </w:rPr>
        <w:t>20</w:t>
      </w:r>
      <w:r w:rsidRPr="00495C4D">
        <w:rPr>
          <w:rFonts w:ascii="Times New Roman" w:hAnsi="Times New Roman" w:cs="Times New Roman"/>
          <w:color w:val="FF0000"/>
        </w:rPr>
        <w:t xml:space="preserve"> </w:t>
      </w:r>
      <w:r w:rsidRPr="00495C4D">
        <w:rPr>
          <w:rFonts w:ascii="Times New Roman" w:hAnsi="Times New Roman" w:cs="Times New Roman"/>
        </w:rPr>
        <w:t>w Urzędzi</w:t>
      </w:r>
      <w:r w:rsidR="00590DE0" w:rsidRPr="00495C4D">
        <w:rPr>
          <w:rFonts w:ascii="Times New Roman" w:hAnsi="Times New Roman" w:cs="Times New Roman"/>
        </w:rPr>
        <w:t>e Miasta Myszkowa</w:t>
      </w:r>
      <w:r w:rsidRPr="00495C4D">
        <w:rPr>
          <w:rFonts w:ascii="Times New Roman" w:hAnsi="Times New Roman" w:cs="Times New Roman"/>
        </w:rPr>
        <w:t xml:space="preserve">, ul Kościuszki 26, 42-300 </w:t>
      </w:r>
      <w:r w:rsidR="00495C4D">
        <w:rPr>
          <w:rFonts w:ascii="Times New Roman" w:hAnsi="Times New Roman" w:cs="Times New Roman"/>
        </w:rPr>
        <w:t>Myszków, tel. 343132682 wew.</w:t>
      </w:r>
    </w:p>
    <w:p w:rsidR="00E84A59" w:rsidRPr="00495C4D" w:rsidRDefault="00E84A59" w:rsidP="0021668B">
      <w:pPr>
        <w:jc w:val="center"/>
        <w:rPr>
          <w:rFonts w:ascii="Times New Roman" w:hAnsi="Times New Roman" w:cs="Times New Roman"/>
          <w:b/>
          <w:bCs/>
        </w:rPr>
      </w:pPr>
      <w:r w:rsidRPr="00495C4D">
        <w:rPr>
          <w:rFonts w:ascii="Times New Roman" w:hAnsi="Times New Roman" w:cs="Times New Roman"/>
          <w:b/>
          <w:bCs/>
        </w:rPr>
        <w:lastRenderedPageBreak/>
        <w:t>Zasady rekrutacji i  uczestników</w:t>
      </w:r>
    </w:p>
    <w:p w:rsidR="00E84A59" w:rsidRPr="00495C4D" w:rsidRDefault="00E84A59" w:rsidP="0021668B">
      <w:pPr>
        <w:jc w:val="center"/>
        <w:rPr>
          <w:rFonts w:ascii="Times New Roman" w:hAnsi="Times New Roman" w:cs="Times New Roman"/>
          <w:b/>
          <w:bCs/>
        </w:rPr>
      </w:pPr>
      <w:r w:rsidRPr="00495C4D">
        <w:rPr>
          <w:rFonts w:ascii="Times New Roman" w:hAnsi="Times New Roman" w:cs="Times New Roman"/>
          <w:b/>
          <w:bCs/>
        </w:rPr>
        <w:t>§ 4</w:t>
      </w:r>
    </w:p>
    <w:p w:rsidR="00E84A59" w:rsidRPr="00495C4D" w:rsidRDefault="00E84A59" w:rsidP="0021668B">
      <w:pPr>
        <w:pStyle w:val="Akapitzlist1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Rekrutację r</w:t>
      </w:r>
      <w:r w:rsidR="00592430" w:rsidRPr="00495C4D">
        <w:rPr>
          <w:rFonts w:ascii="Times New Roman" w:hAnsi="Times New Roman" w:cs="Times New Roman"/>
        </w:rPr>
        <w:t xml:space="preserve">ozpoczyna się w dniu </w:t>
      </w:r>
      <w:r w:rsidR="00D611A5" w:rsidRPr="00495C4D">
        <w:rPr>
          <w:rFonts w:ascii="Times New Roman" w:hAnsi="Times New Roman" w:cs="Times New Roman"/>
        </w:rPr>
        <w:t>3 listopada</w:t>
      </w:r>
      <w:r w:rsidR="00202A1A" w:rsidRPr="00495C4D">
        <w:rPr>
          <w:rFonts w:ascii="Times New Roman" w:hAnsi="Times New Roman" w:cs="Times New Roman"/>
        </w:rPr>
        <w:t xml:space="preserve">  201</w:t>
      </w:r>
      <w:r w:rsidR="000606B6" w:rsidRPr="00495C4D">
        <w:rPr>
          <w:rFonts w:ascii="Times New Roman" w:hAnsi="Times New Roman" w:cs="Times New Roman"/>
        </w:rPr>
        <w:t>4</w:t>
      </w:r>
      <w:r w:rsidRPr="00495C4D">
        <w:rPr>
          <w:rFonts w:ascii="Times New Roman" w:hAnsi="Times New Roman" w:cs="Times New Roman"/>
        </w:rPr>
        <w:t>r.</w:t>
      </w:r>
    </w:p>
    <w:p w:rsidR="000C37D5" w:rsidRPr="00495C4D" w:rsidRDefault="00E84A59" w:rsidP="0021668B">
      <w:pPr>
        <w:pStyle w:val="Akapitzlist1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Grupę docelową, która zostanie objęta wsparciem, stanowią uczniowie sz</w:t>
      </w:r>
      <w:r w:rsidR="00202A1A" w:rsidRPr="00495C4D">
        <w:rPr>
          <w:rFonts w:ascii="Times New Roman" w:hAnsi="Times New Roman" w:cs="Times New Roman"/>
        </w:rPr>
        <w:t xml:space="preserve">kół podstawowych </w:t>
      </w:r>
      <w:r w:rsidRPr="00495C4D">
        <w:rPr>
          <w:rFonts w:ascii="Times New Roman" w:hAnsi="Times New Roman" w:cs="Times New Roman"/>
        </w:rPr>
        <w:t xml:space="preserve"> </w:t>
      </w:r>
      <w:r w:rsidR="00C242A8" w:rsidRPr="00495C4D">
        <w:rPr>
          <w:rFonts w:ascii="Times New Roman" w:hAnsi="Times New Roman" w:cs="Times New Roman"/>
        </w:rPr>
        <w:t>i  </w:t>
      </w:r>
      <w:r w:rsidR="000606B6" w:rsidRPr="00495C4D">
        <w:rPr>
          <w:rFonts w:ascii="Times New Roman" w:hAnsi="Times New Roman" w:cs="Times New Roman"/>
        </w:rPr>
        <w:t xml:space="preserve">gimnazjów </w:t>
      </w:r>
      <w:r w:rsidRPr="00495C4D">
        <w:rPr>
          <w:rFonts w:ascii="Times New Roman" w:hAnsi="Times New Roman" w:cs="Times New Roman"/>
        </w:rPr>
        <w:t>wymienionych w § 2 ust. 1, ze szczególnym uwzględnieniem uczniów, którzy:</w:t>
      </w:r>
    </w:p>
    <w:p w:rsidR="00E84A59" w:rsidRPr="00495C4D" w:rsidRDefault="000606B6" w:rsidP="0021668B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Odpowiedzieli na skierowaną do nich diagnozę potrzeb w lutym 2014r.</w:t>
      </w:r>
    </w:p>
    <w:p w:rsidR="00DB6895" w:rsidRPr="00495C4D" w:rsidRDefault="000606B6" w:rsidP="0021668B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  <w:u w:val="single"/>
        </w:rPr>
      </w:pPr>
      <w:r w:rsidRPr="00495C4D">
        <w:rPr>
          <w:rFonts w:ascii="Times New Roman" w:hAnsi="Times New Roman" w:cs="Times New Roman"/>
        </w:rPr>
        <w:t>Uzyskują niskie oceny lub maja problemy w n</w:t>
      </w:r>
      <w:r w:rsidR="00507C21" w:rsidRPr="00495C4D">
        <w:rPr>
          <w:rFonts w:ascii="Times New Roman" w:hAnsi="Times New Roman" w:cs="Times New Roman"/>
        </w:rPr>
        <w:t xml:space="preserve">auce z powodu braku motywacji, </w:t>
      </w:r>
      <w:r w:rsidRPr="00495C4D">
        <w:rPr>
          <w:rFonts w:ascii="Times New Roman" w:hAnsi="Times New Roman" w:cs="Times New Roman"/>
        </w:rPr>
        <w:t>wychowawcze</w:t>
      </w:r>
      <w:r w:rsidR="00507C21" w:rsidRPr="00495C4D">
        <w:rPr>
          <w:rFonts w:ascii="Times New Roman" w:hAnsi="Times New Roman" w:cs="Times New Roman"/>
        </w:rPr>
        <w:t xml:space="preserve">, oraz materialne - </w:t>
      </w:r>
      <w:r w:rsidR="00507C21" w:rsidRPr="00495C4D">
        <w:rPr>
          <w:rFonts w:ascii="Times New Roman" w:hAnsi="Times New Roman" w:cs="Times New Roman"/>
          <w:u w:val="single"/>
        </w:rPr>
        <w:t>opinia nauczyciela wychowawcy dołączona do formularza zgłoszenia.</w:t>
      </w:r>
    </w:p>
    <w:p w:rsidR="00E84A59" w:rsidRPr="00495C4D" w:rsidRDefault="000606B6" w:rsidP="0021668B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Chcą rozwijać zainteresowania min. językowe, matematyczne i inne wskazane w bloku Wiedzieć Więcej</w:t>
      </w:r>
    </w:p>
    <w:p w:rsidR="00C24A7A" w:rsidRPr="00495C4D" w:rsidRDefault="00C24A7A" w:rsidP="0021668B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chcą rozwijać </w:t>
      </w:r>
      <w:r w:rsidR="006C6B20" w:rsidRPr="00495C4D">
        <w:rPr>
          <w:rFonts w:ascii="Times New Roman" w:hAnsi="Times New Roman" w:cs="Times New Roman"/>
        </w:rPr>
        <w:t>zainteresowania muzyczne, plastyczne, teatralne itp.,</w:t>
      </w:r>
    </w:p>
    <w:p w:rsidR="00E84A59" w:rsidRPr="00495C4D" w:rsidRDefault="000606B6" w:rsidP="0021668B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mają słaby dostęp do wiedzy ułatwiającej podejmowanie decyzji edukacyjno - zawodowych.</w:t>
      </w:r>
    </w:p>
    <w:p w:rsidR="00E84A59" w:rsidRPr="00495C4D" w:rsidRDefault="00E84A59" w:rsidP="0021668B">
      <w:pPr>
        <w:pStyle w:val="Akapitzlist1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Proces rekrutacji uwzględnia zasadę równości szans, w tym równości płci.</w:t>
      </w:r>
    </w:p>
    <w:p w:rsidR="00E84A59" w:rsidRPr="00495C4D" w:rsidRDefault="00E84A59" w:rsidP="0021668B">
      <w:pPr>
        <w:pStyle w:val="Akapitzlist1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Rodzaje rekrutacji uczestników projektu:</w:t>
      </w:r>
    </w:p>
    <w:p w:rsidR="00E84A59" w:rsidRPr="00495C4D" w:rsidRDefault="00E84A59" w:rsidP="0021668B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Zasadnicza – </w:t>
      </w:r>
      <w:r w:rsidR="00592430" w:rsidRPr="00495C4D">
        <w:rPr>
          <w:rFonts w:ascii="Times New Roman" w:hAnsi="Times New Roman" w:cs="Times New Roman"/>
        </w:rPr>
        <w:t xml:space="preserve"> do </w:t>
      </w:r>
      <w:r w:rsidR="00D8084D" w:rsidRPr="00495C4D">
        <w:rPr>
          <w:rFonts w:ascii="Times New Roman" w:hAnsi="Times New Roman" w:cs="Times New Roman"/>
        </w:rPr>
        <w:t>21</w:t>
      </w:r>
      <w:r w:rsidR="000606B6" w:rsidRPr="00495C4D">
        <w:rPr>
          <w:rFonts w:ascii="Times New Roman" w:hAnsi="Times New Roman" w:cs="Times New Roman"/>
        </w:rPr>
        <w:t xml:space="preserve"> listopada</w:t>
      </w:r>
      <w:r w:rsidR="00202A1A" w:rsidRPr="00495C4D">
        <w:rPr>
          <w:rFonts w:ascii="Times New Roman" w:hAnsi="Times New Roman" w:cs="Times New Roman"/>
        </w:rPr>
        <w:t xml:space="preserve"> 201</w:t>
      </w:r>
      <w:r w:rsidR="000606B6" w:rsidRPr="00495C4D">
        <w:rPr>
          <w:rFonts w:ascii="Times New Roman" w:hAnsi="Times New Roman" w:cs="Times New Roman"/>
        </w:rPr>
        <w:t>4</w:t>
      </w:r>
      <w:r w:rsidR="00202A1A" w:rsidRPr="00495C4D">
        <w:rPr>
          <w:rFonts w:ascii="Times New Roman" w:hAnsi="Times New Roman" w:cs="Times New Roman"/>
        </w:rPr>
        <w:t>r.</w:t>
      </w:r>
    </w:p>
    <w:p w:rsidR="00E84A59" w:rsidRPr="00495C4D" w:rsidRDefault="00E84A59" w:rsidP="0021668B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Uzupełniająca –</w:t>
      </w:r>
      <w:r w:rsidR="0097397C" w:rsidRPr="00495C4D">
        <w:rPr>
          <w:rFonts w:ascii="Times New Roman" w:hAnsi="Times New Roman" w:cs="Times New Roman"/>
        </w:rPr>
        <w:t xml:space="preserve"> od </w:t>
      </w:r>
      <w:r w:rsidR="00D8084D" w:rsidRPr="00495C4D">
        <w:rPr>
          <w:rFonts w:ascii="Times New Roman" w:hAnsi="Times New Roman" w:cs="Times New Roman"/>
        </w:rPr>
        <w:t xml:space="preserve">1 </w:t>
      </w:r>
      <w:r w:rsidR="00592430" w:rsidRPr="00495C4D">
        <w:rPr>
          <w:rFonts w:ascii="Times New Roman" w:hAnsi="Times New Roman" w:cs="Times New Roman"/>
        </w:rPr>
        <w:t xml:space="preserve"> do </w:t>
      </w:r>
      <w:r w:rsidR="00D8084D" w:rsidRPr="00495C4D">
        <w:rPr>
          <w:rFonts w:ascii="Times New Roman" w:hAnsi="Times New Roman" w:cs="Times New Roman"/>
        </w:rPr>
        <w:t>12</w:t>
      </w:r>
      <w:r w:rsidR="00A47FD9" w:rsidRPr="00495C4D">
        <w:rPr>
          <w:rFonts w:ascii="Times New Roman" w:hAnsi="Times New Roman" w:cs="Times New Roman"/>
        </w:rPr>
        <w:t xml:space="preserve"> </w:t>
      </w:r>
      <w:r w:rsidR="00D8084D" w:rsidRPr="00495C4D">
        <w:rPr>
          <w:rFonts w:ascii="Times New Roman" w:hAnsi="Times New Roman" w:cs="Times New Roman"/>
        </w:rPr>
        <w:t>grudnia</w:t>
      </w:r>
      <w:r w:rsidR="00202A1A" w:rsidRPr="00495C4D">
        <w:rPr>
          <w:rFonts w:ascii="Times New Roman" w:hAnsi="Times New Roman" w:cs="Times New Roman"/>
        </w:rPr>
        <w:t xml:space="preserve"> 201</w:t>
      </w:r>
      <w:r w:rsidR="000606B6" w:rsidRPr="00495C4D">
        <w:rPr>
          <w:rFonts w:ascii="Times New Roman" w:hAnsi="Times New Roman" w:cs="Times New Roman"/>
        </w:rPr>
        <w:t>4</w:t>
      </w:r>
      <w:r w:rsidR="00202A1A" w:rsidRPr="00495C4D">
        <w:rPr>
          <w:rFonts w:ascii="Times New Roman" w:hAnsi="Times New Roman" w:cs="Times New Roman"/>
        </w:rPr>
        <w:t>.</w:t>
      </w:r>
    </w:p>
    <w:p w:rsidR="00E84A59" w:rsidRPr="00495C4D" w:rsidRDefault="00E84A59" w:rsidP="0021668B">
      <w:pPr>
        <w:pStyle w:val="Akapitzlist1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Do projektu mogą zostać </w:t>
      </w:r>
      <w:r w:rsidR="00FC6F65" w:rsidRPr="00495C4D">
        <w:rPr>
          <w:rFonts w:ascii="Times New Roman" w:hAnsi="Times New Roman" w:cs="Times New Roman"/>
        </w:rPr>
        <w:t xml:space="preserve">przyjęci </w:t>
      </w:r>
      <w:r w:rsidR="00D8084D" w:rsidRPr="00495C4D">
        <w:rPr>
          <w:rFonts w:ascii="Times New Roman" w:hAnsi="Times New Roman" w:cs="Times New Roman"/>
        </w:rPr>
        <w:t>uczniowie / uczennice</w:t>
      </w:r>
      <w:r w:rsidRPr="00495C4D">
        <w:rPr>
          <w:rFonts w:ascii="Times New Roman" w:hAnsi="Times New Roman" w:cs="Times New Roman"/>
        </w:rPr>
        <w:t xml:space="preserve"> spełniający poniższe wymagania kwalifikacyjne:</w:t>
      </w:r>
    </w:p>
    <w:p w:rsidR="00E84A59" w:rsidRPr="00495C4D" w:rsidRDefault="00FC6F65" w:rsidP="0021668B">
      <w:pPr>
        <w:pStyle w:val="Akapitzlist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u</w:t>
      </w:r>
      <w:r w:rsidR="00E84A59" w:rsidRPr="00495C4D">
        <w:rPr>
          <w:rFonts w:ascii="Times New Roman" w:hAnsi="Times New Roman" w:cs="Times New Roman"/>
        </w:rPr>
        <w:t xml:space="preserve">czeń jednej ze </w:t>
      </w:r>
      <w:r w:rsidRPr="00495C4D">
        <w:rPr>
          <w:rFonts w:ascii="Times New Roman" w:hAnsi="Times New Roman" w:cs="Times New Roman"/>
        </w:rPr>
        <w:t>szkół wymienionych w § 2 ust. 1,</w:t>
      </w:r>
    </w:p>
    <w:p w:rsidR="008D1CB3" w:rsidRPr="00495C4D" w:rsidRDefault="00FC6F65" w:rsidP="0021668B">
      <w:pPr>
        <w:pStyle w:val="Akapitzlist1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495C4D">
        <w:rPr>
          <w:rFonts w:ascii="Times New Roman" w:hAnsi="Times New Roman" w:cs="Times New Roman"/>
        </w:rPr>
        <w:t>w</w:t>
      </w:r>
      <w:r w:rsidR="00E84A59" w:rsidRPr="00495C4D">
        <w:rPr>
          <w:rFonts w:ascii="Times New Roman" w:hAnsi="Times New Roman" w:cs="Times New Roman"/>
        </w:rPr>
        <w:t xml:space="preserve">ypełnienie </w:t>
      </w:r>
      <w:r w:rsidR="00D8084D" w:rsidRPr="00495C4D">
        <w:rPr>
          <w:rFonts w:ascii="Times New Roman" w:hAnsi="Times New Roman" w:cs="Times New Roman"/>
        </w:rPr>
        <w:t>formularza zgłoszeniowego (przyporządkowanego do danej szkoły), który</w:t>
      </w:r>
      <w:r w:rsidR="00E84A59" w:rsidRPr="00495C4D">
        <w:rPr>
          <w:rFonts w:ascii="Times New Roman" w:hAnsi="Times New Roman" w:cs="Times New Roman"/>
        </w:rPr>
        <w:t xml:space="preserve"> stanowi załącznik</w:t>
      </w:r>
      <w:r w:rsidRPr="00495C4D">
        <w:rPr>
          <w:rFonts w:ascii="Times New Roman" w:hAnsi="Times New Roman" w:cs="Times New Roman"/>
        </w:rPr>
        <w:t xml:space="preserve"> nr 1 do niniejszego regulaminu,</w:t>
      </w:r>
      <w:r w:rsidR="0021668B" w:rsidRPr="00495C4D">
        <w:rPr>
          <w:rFonts w:ascii="Times New Roman" w:hAnsi="Times New Roman" w:cs="Times New Roman"/>
        </w:rPr>
        <w:t xml:space="preserve"> </w:t>
      </w:r>
      <w:r w:rsidR="0021668B" w:rsidRPr="00495C4D">
        <w:rPr>
          <w:rFonts w:ascii="Times New Roman" w:hAnsi="Times New Roman" w:cs="Times New Roman"/>
          <w:u w:val="single"/>
        </w:rPr>
        <w:t>oraz dołączenie do niego kopii aktualnego orzeczenia/opinii o niepełnosprawności w przypadku dziecka niepełnosprawnego.</w:t>
      </w:r>
    </w:p>
    <w:p w:rsidR="00C242A8" w:rsidRPr="00495C4D" w:rsidRDefault="00FC6F65" w:rsidP="0021668B">
      <w:pPr>
        <w:pStyle w:val="Akapitzlist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u</w:t>
      </w:r>
      <w:r w:rsidR="008D1CB3" w:rsidRPr="00495C4D">
        <w:rPr>
          <w:rFonts w:ascii="Times New Roman" w:hAnsi="Times New Roman" w:cs="Times New Roman"/>
        </w:rPr>
        <w:t>czeń został wytypowany do udziału w zajęciach  na podstawie diagnozy</w:t>
      </w:r>
      <w:r w:rsidR="00D652D2" w:rsidRPr="00495C4D">
        <w:rPr>
          <w:rFonts w:ascii="Times New Roman" w:hAnsi="Times New Roman" w:cs="Times New Roman"/>
        </w:rPr>
        <w:t xml:space="preserve"> przepro</w:t>
      </w:r>
      <w:r w:rsidR="008D1CB3" w:rsidRPr="00495C4D">
        <w:rPr>
          <w:rFonts w:ascii="Times New Roman" w:hAnsi="Times New Roman" w:cs="Times New Roman"/>
        </w:rPr>
        <w:t>wadzonej</w:t>
      </w:r>
      <w:r w:rsidR="00D652D2" w:rsidRPr="00495C4D">
        <w:rPr>
          <w:rFonts w:ascii="Times New Roman" w:hAnsi="Times New Roman" w:cs="Times New Roman"/>
        </w:rPr>
        <w:t xml:space="preserve"> przez nauczycieli w poszczególnych szkołach</w:t>
      </w:r>
    </w:p>
    <w:p w:rsidR="00E84A59" w:rsidRPr="00495C4D" w:rsidRDefault="00E84A59" w:rsidP="0021668B">
      <w:p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        6. O kwalifikacji do Projektu decyduje kolejność zgłoszeń</w:t>
      </w:r>
      <w:r w:rsidR="00D8084D" w:rsidRPr="00495C4D">
        <w:rPr>
          <w:rFonts w:ascii="Times New Roman" w:hAnsi="Times New Roman" w:cs="Times New Roman"/>
        </w:rPr>
        <w:t xml:space="preserve"> oraz speł</w:t>
      </w:r>
      <w:r w:rsidR="00507C21" w:rsidRPr="00495C4D">
        <w:rPr>
          <w:rFonts w:ascii="Times New Roman" w:hAnsi="Times New Roman" w:cs="Times New Roman"/>
        </w:rPr>
        <w:t>nienie warunków ujętych w </w:t>
      </w:r>
      <w:r w:rsidR="00D8084D" w:rsidRPr="00495C4D">
        <w:rPr>
          <w:rFonts w:ascii="Times New Roman" w:hAnsi="Times New Roman" w:cs="Times New Roman"/>
        </w:rPr>
        <w:t xml:space="preserve">punkcie 5 </w:t>
      </w:r>
      <w:r w:rsidRPr="00495C4D">
        <w:rPr>
          <w:rFonts w:ascii="Times New Roman" w:hAnsi="Times New Roman" w:cs="Times New Roman"/>
        </w:rPr>
        <w:t>.</w:t>
      </w:r>
    </w:p>
    <w:p w:rsidR="00E84A59" w:rsidRPr="00495C4D" w:rsidRDefault="00E84A59" w:rsidP="0021668B">
      <w:pPr>
        <w:tabs>
          <w:tab w:val="left" w:pos="426"/>
          <w:tab w:val="left" w:pos="851"/>
          <w:tab w:val="left" w:pos="993"/>
          <w:tab w:val="left" w:pos="1276"/>
        </w:tabs>
        <w:ind w:left="426"/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7.  Każdy uczestnik projektu może zostać zakwalifikow</w:t>
      </w:r>
      <w:r w:rsidR="001D67BA" w:rsidRPr="00495C4D">
        <w:rPr>
          <w:rFonts w:ascii="Times New Roman" w:hAnsi="Times New Roman" w:cs="Times New Roman"/>
        </w:rPr>
        <w:t>any do kilku rodzajów zajęć.</w:t>
      </w:r>
    </w:p>
    <w:p w:rsidR="00E84A59" w:rsidRPr="00495C4D" w:rsidRDefault="001D67BA" w:rsidP="0021668B">
      <w:pPr>
        <w:tabs>
          <w:tab w:val="left" w:pos="426"/>
          <w:tab w:val="left" w:pos="851"/>
          <w:tab w:val="left" w:pos="993"/>
          <w:tab w:val="left" w:pos="1276"/>
        </w:tabs>
        <w:ind w:left="426"/>
        <w:jc w:val="both"/>
        <w:rPr>
          <w:rFonts w:ascii="Times New Roman" w:hAnsi="Times New Roman" w:cs="Times New Roman"/>
          <w:b/>
        </w:rPr>
      </w:pPr>
      <w:r w:rsidRPr="00495C4D">
        <w:rPr>
          <w:rFonts w:ascii="Times New Roman" w:hAnsi="Times New Roman" w:cs="Times New Roman"/>
        </w:rPr>
        <w:t>8</w:t>
      </w:r>
      <w:r w:rsidR="00E84A59" w:rsidRPr="00495C4D">
        <w:rPr>
          <w:rFonts w:ascii="Times New Roman" w:hAnsi="Times New Roman" w:cs="Times New Roman"/>
        </w:rPr>
        <w:t>. Każdy uczeń, który spełnia kryteria określone w ninie</w:t>
      </w:r>
      <w:r w:rsidR="00D233B8" w:rsidRPr="00495C4D">
        <w:rPr>
          <w:rFonts w:ascii="Times New Roman" w:hAnsi="Times New Roman" w:cs="Times New Roman"/>
        </w:rPr>
        <w:t>jszym regulaminie wypełnia wraz</w:t>
      </w:r>
      <w:r w:rsidRPr="00495C4D">
        <w:rPr>
          <w:rFonts w:ascii="Times New Roman" w:hAnsi="Times New Roman" w:cs="Times New Roman"/>
        </w:rPr>
        <w:t xml:space="preserve"> </w:t>
      </w:r>
      <w:r w:rsidR="004B537D" w:rsidRPr="00495C4D">
        <w:rPr>
          <w:rFonts w:ascii="Times New Roman" w:hAnsi="Times New Roman" w:cs="Times New Roman"/>
        </w:rPr>
        <w:t xml:space="preserve">z rodzicami </w:t>
      </w:r>
      <w:r w:rsidR="0097397C" w:rsidRPr="00495C4D">
        <w:rPr>
          <w:rFonts w:ascii="Times New Roman" w:hAnsi="Times New Roman" w:cs="Times New Roman"/>
        </w:rPr>
        <w:t>formularz zgłoszenia</w:t>
      </w:r>
      <w:r w:rsidR="00804D07" w:rsidRPr="00495C4D">
        <w:rPr>
          <w:rFonts w:ascii="Times New Roman" w:hAnsi="Times New Roman" w:cs="Times New Roman"/>
        </w:rPr>
        <w:t xml:space="preserve"> </w:t>
      </w:r>
      <w:r w:rsidR="00E84A59" w:rsidRPr="00495C4D">
        <w:rPr>
          <w:rFonts w:ascii="Times New Roman" w:hAnsi="Times New Roman" w:cs="Times New Roman"/>
        </w:rPr>
        <w:t xml:space="preserve"> i składa ją szkolnemu koordynatorowi projektu </w:t>
      </w:r>
      <w:r w:rsidR="00592430" w:rsidRPr="00495C4D">
        <w:rPr>
          <w:rFonts w:ascii="Times New Roman" w:hAnsi="Times New Roman" w:cs="Times New Roman"/>
        </w:rPr>
        <w:t xml:space="preserve">do </w:t>
      </w:r>
      <w:r w:rsidR="00D8084D" w:rsidRPr="00495C4D">
        <w:rPr>
          <w:rFonts w:ascii="Times New Roman" w:hAnsi="Times New Roman" w:cs="Times New Roman"/>
          <w:b/>
        </w:rPr>
        <w:t>21</w:t>
      </w:r>
      <w:r w:rsidR="00E84A59" w:rsidRPr="00495C4D">
        <w:rPr>
          <w:rFonts w:ascii="Times New Roman" w:hAnsi="Times New Roman" w:cs="Times New Roman"/>
          <w:b/>
        </w:rPr>
        <w:t xml:space="preserve"> </w:t>
      </w:r>
      <w:r w:rsidR="000606B6" w:rsidRPr="00495C4D">
        <w:rPr>
          <w:rFonts w:ascii="Times New Roman" w:hAnsi="Times New Roman" w:cs="Times New Roman"/>
          <w:b/>
        </w:rPr>
        <w:t>listopada</w:t>
      </w:r>
      <w:r w:rsidR="00E84A59" w:rsidRPr="00495C4D">
        <w:rPr>
          <w:rFonts w:ascii="Times New Roman" w:hAnsi="Times New Roman" w:cs="Times New Roman"/>
          <w:b/>
          <w:color w:val="FF0000"/>
        </w:rPr>
        <w:t xml:space="preserve"> </w:t>
      </w:r>
      <w:r w:rsidR="00E84A59" w:rsidRPr="00495C4D">
        <w:rPr>
          <w:rFonts w:ascii="Times New Roman" w:hAnsi="Times New Roman" w:cs="Times New Roman"/>
          <w:b/>
        </w:rPr>
        <w:t>201</w:t>
      </w:r>
      <w:r w:rsidR="000606B6" w:rsidRPr="00495C4D">
        <w:rPr>
          <w:rFonts w:ascii="Times New Roman" w:hAnsi="Times New Roman" w:cs="Times New Roman"/>
          <w:b/>
        </w:rPr>
        <w:t>4</w:t>
      </w:r>
      <w:r w:rsidR="00E84A59" w:rsidRPr="00495C4D">
        <w:rPr>
          <w:rFonts w:ascii="Times New Roman" w:hAnsi="Times New Roman" w:cs="Times New Roman"/>
          <w:b/>
        </w:rPr>
        <w:t xml:space="preserve">r. </w:t>
      </w:r>
      <w:r w:rsidR="004B537D" w:rsidRPr="00495C4D">
        <w:rPr>
          <w:rFonts w:ascii="Times New Roman" w:hAnsi="Times New Roman" w:cs="Times New Roman"/>
          <w:b/>
        </w:rPr>
        <w:t xml:space="preserve"> do </w:t>
      </w:r>
      <w:r w:rsidR="00E84A59" w:rsidRPr="00495C4D">
        <w:rPr>
          <w:rFonts w:ascii="Times New Roman" w:hAnsi="Times New Roman" w:cs="Times New Roman"/>
          <w:b/>
        </w:rPr>
        <w:t>godz. 15.</w:t>
      </w:r>
      <w:r w:rsidR="004B537D" w:rsidRPr="00495C4D">
        <w:rPr>
          <w:rFonts w:ascii="Times New Roman" w:hAnsi="Times New Roman" w:cs="Times New Roman"/>
          <w:b/>
        </w:rPr>
        <w:t>00</w:t>
      </w:r>
    </w:p>
    <w:p w:rsidR="00E84A59" w:rsidRPr="00495C4D" w:rsidRDefault="00E84A59" w:rsidP="0021668B">
      <w:pPr>
        <w:tabs>
          <w:tab w:val="left" w:pos="426"/>
          <w:tab w:val="left" w:pos="851"/>
          <w:tab w:val="left" w:pos="993"/>
          <w:tab w:val="left" w:pos="1276"/>
        </w:tabs>
        <w:ind w:left="426"/>
        <w:jc w:val="both"/>
        <w:rPr>
          <w:rFonts w:ascii="Times New Roman" w:hAnsi="Times New Roman" w:cs="Times New Roman"/>
          <w:color w:val="FF0000"/>
        </w:rPr>
      </w:pPr>
      <w:r w:rsidRPr="00495C4D">
        <w:rPr>
          <w:rFonts w:ascii="Times New Roman" w:hAnsi="Times New Roman" w:cs="Times New Roman"/>
        </w:rPr>
        <w:lastRenderedPageBreak/>
        <w:t xml:space="preserve">10. Regulamin rekrutacji i uczestnictwa </w:t>
      </w:r>
      <w:r w:rsidR="00804D07" w:rsidRPr="00495C4D">
        <w:rPr>
          <w:rFonts w:ascii="Times New Roman" w:hAnsi="Times New Roman" w:cs="Times New Roman"/>
        </w:rPr>
        <w:t>w projekcie</w:t>
      </w:r>
      <w:r w:rsidRPr="00495C4D">
        <w:rPr>
          <w:rFonts w:ascii="Times New Roman" w:hAnsi="Times New Roman" w:cs="Times New Roman"/>
        </w:rPr>
        <w:t xml:space="preserve"> jest dostępny na stronie internetow</w:t>
      </w:r>
      <w:r w:rsidR="00D652D2" w:rsidRPr="00495C4D">
        <w:rPr>
          <w:rFonts w:ascii="Times New Roman" w:hAnsi="Times New Roman" w:cs="Times New Roman"/>
        </w:rPr>
        <w:t>ej Urzędu</w:t>
      </w:r>
      <w:r w:rsidRPr="00495C4D">
        <w:rPr>
          <w:rFonts w:ascii="Times New Roman" w:hAnsi="Times New Roman" w:cs="Times New Roman"/>
        </w:rPr>
        <w:t xml:space="preserve"> </w:t>
      </w:r>
      <w:r w:rsidR="00D652D2" w:rsidRPr="00495C4D">
        <w:rPr>
          <w:rFonts w:ascii="Times New Roman" w:hAnsi="Times New Roman" w:cs="Times New Roman"/>
        </w:rPr>
        <w:t xml:space="preserve"> Miasta w Myszkowie </w:t>
      </w:r>
      <w:r w:rsidRPr="00495C4D">
        <w:rPr>
          <w:rFonts w:ascii="Times New Roman" w:hAnsi="Times New Roman" w:cs="Times New Roman"/>
        </w:rPr>
        <w:t xml:space="preserve">i w Biurze Projektu. </w:t>
      </w:r>
    </w:p>
    <w:p w:rsidR="00E84A59" w:rsidRPr="00495C4D" w:rsidRDefault="00E84A59" w:rsidP="0021668B">
      <w:pPr>
        <w:tabs>
          <w:tab w:val="left" w:pos="426"/>
          <w:tab w:val="left" w:pos="851"/>
          <w:tab w:val="left" w:pos="993"/>
          <w:tab w:val="left" w:pos="1276"/>
        </w:tabs>
        <w:ind w:left="426"/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11.</w:t>
      </w:r>
      <w:r w:rsidR="004B537D" w:rsidRPr="00495C4D">
        <w:rPr>
          <w:rFonts w:ascii="Times New Roman" w:hAnsi="Times New Roman" w:cs="Times New Roman"/>
        </w:rPr>
        <w:t xml:space="preserve"> Wypełnienie </w:t>
      </w:r>
      <w:r w:rsidR="00D8084D" w:rsidRPr="00495C4D">
        <w:rPr>
          <w:rFonts w:ascii="Times New Roman" w:hAnsi="Times New Roman" w:cs="Times New Roman"/>
        </w:rPr>
        <w:t>formularza zgłoszeniowego</w:t>
      </w:r>
      <w:r w:rsidRPr="00495C4D">
        <w:rPr>
          <w:rFonts w:ascii="Times New Roman" w:hAnsi="Times New Roman" w:cs="Times New Roman"/>
        </w:rPr>
        <w:t xml:space="preserve"> nie zobowiązuje Projektodawc</w:t>
      </w:r>
      <w:r w:rsidR="00D233B8" w:rsidRPr="00495C4D">
        <w:rPr>
          <w:rFonts w:ascii="Times New Roman" w:hAnsi="Times New Roman" w:cs="Times New Roman"/>
        </w:rPr>
        <w:t>y</w:t>
      </w:r>
      <w:r w:rsidRPr="00495C4D">
        <w:rPr>
          <w:rFonts w:ascii="Times New Roman" w:hAnsi="Times New Roman" w:cs="Times New Roman"/>
          <w:color w:val="FF0000"/>
        </w:rPr>
        <w:t xml:space="preserve"> </w:t>
      </w:r>
      <w:r w:rsidRPr="00495C4D">
        <w:rPr>
          <w:rFonts w:ascii="Times New Roman" w:hAnsi="Times New Roman" w:cs="Times New Roman"/>
        </w:rPr>
        <w:t xml:space="preserve">do zakwalifikowania kandydata </w:t>
      </w:r>
      <w:r w:rsidRPr="00495C4D">
        <w:rPr>
          <w:rFonts w:ascii="Times New Roman" w:hAnsi="Times New Roman" w:cs="Times New Roman"/>
          <w:color w:val="FF0000"/>
        </w:rPr>
        <w:t xml:space="preserve"> </w:t>
      </w:r>
      <w:r w:rsidRPr="00495C4D">
        <w:rPr>
          <w:rFonts w:ascii="Times New Roman" w:hAnsi="Times New Roman" w:cs="Times New Roman"/>
        </w:rPr>
        <w:t>do udziału w Projekcie.</w:t>
      </w:r>
    </w:p>
    <w:p w:rsidR="004B537D" w:rsidRPr="00495C4D" w:rsidRDefault="00E84A59" w:rsidP="0021668B">
      <w:pPr>
        <w:tabs>
          <w:tab w:val="left" w:pos="426"/>
          <w:tab w:val="left" w:pos="851"/>
          <w:tab w:val="left" w:pos="993"/>
          <w:tab w:val="left" w:pos="1276"/>
        </w:tabs>
        <w:ind w:left="426"/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1</w:t>
      </w:r>
      <w:r w:rsidR="00804D07" w:rsidRPr="00495C4D">
        <w:rPr>
          <w:rFonts w:ascii="Times New Roman" w:hAnsi="Times New Roman" w:cs="Times New Roman"/>
        </w:rPr>
        <w:t>2. Komisja rekrutacyjna</w:t>
      </w:r>
      <w:r w:rsidRPr="00495C4D">
        <w:rPr>
          <w:rFonts w:ascii="Times New Roman" w:hAnsi="Times New Roman" w:cs="Times New Roman"/>
        </w:rPr>
        <w:t xml:space="preserve"> składająca się z Koo</w:t>
      </w:r>
      <w:r w:rsidR="00A144D9" w:rsidRPr="00495C4D">
        <w:rPr>
          <w:rFonts w:ascii="Times New Roman" w:hAnsi="Times New Roman" w:cs="Times New Roman"/>
        </w:rPr>
        <w:t>rdynatorów szkolnych,</w:t>
      </w:r>
      <w:r w:rsidR="001D67BA" w:rsidRPr="00495C4D">
        <w:rPr>
          <w:rFonts w:ascii="Times New Roman" w:hAnsi="Times New Roman" w:cs="Times New Roman"/>
        </w:rPr>
        <w:t xml:space="preserve"> Koordynatora</w:t>
      </w:r>
      <w:r w:rsidRPr="00495C4D">
        <w:rPr>
          <w:rFonts w:ascii="Times New Roman" w:hAnsi="Times New Roman" w:cs="Times New Roman"/>
        </w:rPr>
        <w:t xml:space="preserve"> Projektu  </w:t>
      </w:r>
      <w:r w:rsidR="00C242A8" w:rsidRPr="00495C4D">
        <w:rPr>
          <w:rFonts w:ascii="Times New Roman" w:hAnsi="Times New Roman" w:cs="Times New Roman"/>
        </w:rPr>
        <w:t>i </w:t>
      </w:r>
      <w:r w:rsidR="00A144D9" w:rsidRPr="00495C4D">
        <w:rPr>
          <w:rFonts w:ascii="Times New Roman" w:hAnsi="Times New Roman" w:cs="Times New Roman"/>
        </w:rPr>
        <w:t xml:space="preserve">Asystenta Koordynatora </w:t>
      </w:r>
      <w:r w:rsidRPr="00495C4D">
        <w:rPr>
          <w:rFonts w:ascii="Times New Roman" w:hAnsi="Times New Roman" w:cs="Times New Roman"/>
        </w:rPr>
        <w:t>sprawdza kompletność dokumentacji i przeprowadza analizę złożonych opinii i orzeczeń oraz wybiera grupę docelową i podaje do publicznej wiadomoś</w:t>
      </w:r>
      <w:r w:rsidR="00C242A8" w:rsidRPr="00495C4D">
        <w:rPr>
          <w:rFonts w:ascii="Times New Roman" w:hAnsi="Times New Roman" w:cs="Times New Roman"/>
        </w:rPr>
        <w:t>ci w sposób zwyczajowo przyjęty</w:t>
      </w:r>
      <w:r w:rsidR="001D67BA" w:rsidRPr="00495C4D">
        <w:rPr>
          <w:rFonts w:ascii="Times New Roman" w:hAnsi="Times New Roman" w:cs="Times New Roman"/>
        </w:rPr>
        <w:t xml:space="preserve">  </w:t>
      </w:r>
      <w:r w:rsidRPr="00495C4D">
        <w:rPr>
          <w:rFonts w:ascii="Times New Roman" w:hAnsi="Times New Roman" w:cs="Times New Roman"/>
        </w:rPr>
        <w:t>w danej szkole.</w:t>
      </w:r>
    </w:p>
    <w:p w:rsidR="00E84A59" w:rsidRPr="00495C4D" w:rsidRDefault="00E84A59" w:rsidP="0021668B">
      <w:pPr>
        <w:tabs>
          <w:tab w:val="left" w:pos="426"/>
          <w:tab w:val="left" w:pos="851"/>
          <w:tab w:val="left" w:pos="993"/>
          <w:tab w:val="left" w:pos="1276"/>
        </w:tabs>
        <w:ind w:left="426"/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13. Ustala się okres pracy Komisji Rekrutacyjnej:</w:t>
      </w:r>
    </w:p>
    <w:p w:rsidR="00E84A59" w:rsidRPr="00495C4D" w:rsidRDefault="00592430" w:rsidP="0021668B">
      <w:pPr>
        <w:pStyle w:val="Akapitzlist1"/>
        <w:numPr>
          <w:ilvl w:val="0"/>
          <w:numId w:val="14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Do </w:t>
      </w:r>
      <w:r w:rsidR="003463D7" w:rsidRPr="00495C4D">
        <w:rPr>
          <w:rFonts w:ascii="Times New Roman" w:hAnsi="Times New Roman" w:cs="Times New Roman"/>
        </w:rPr>
        <w:t>28</w:t>
      </w:r>
      <w:r w:rsidR="00B161C7" w:rsidRPr="00495C4D">
        <w:rPr>
          <w:rFonts w:ascii="Times New Roman" w:hAnsi="Times New Roman" w:cs="Times New Roman"/>
        </w:rPr>
        <w:t xml:space="preserve"> listopada</w:t>
      </w:r>
      <w:r w:rsidR="001D67BA" w:rsidRPr="00495C4D">
        <w:rPr>
          <w:rFonts w:ascii="Times New Roman" w:hAnsi="Times New Roman" w:cs="Times New Roman"/>
        </w:rPr>
        <w:t xml:space="preserve"> 201</w:t>
      </w:r>
      <w:r w:rsidR="000606B6" w:rsidRPr="00495C4D">
        <w:rPr>
          <w:rFonts w:ascii="Times New Roman" w:hAnsi="Times New Roman" w:cs="Times New Roman"/>
        </w:rPr>
        <w:t>4</w:t>
      </w:r>
      <w:r w:rsidR="00E84A59" w:rsidRPr="00495C4D">
        <w:rPr>
          <w:rFonts w:ascii="Times New Roman" w:hAnsi="Times New Roman" w:cs="Times New Roman"/>
        </w:rPr>
        <w:t>r. w rekrutacji zasadniczej</w:t>
      </w:r>
    </w:p>
    <w:p w:rsidR="000C37D5" w:rsidRPr="00495C4D" w:rsidRDefault="00D97E21" w:rsidP="0021668B">
      <w:pPr>
        <w:pStyle w:val="Akapitzlist1"/>
        <w:numPr>
          <w:ilvl w:val="0"/>
          <w:numId w:val="14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Do </w:t>
      </w:r>
      <w:r w:rsidR="003463D7" w:rsidRPr="00495C4D">
        <w:rPr>
          <w:rFonts w:ascii="Times New Roman" w:hAnsi="Times New Roman" w:cs="Times New Roman"/>
        </w:rPr>
        <w:t>19</w:t>
      </w:r>
      <w:r w:rsidR="00B161C7" w:rsidRPr="00495C4D">
        <w:rPr>
          <w:rFonts w:ascii="Times New Roman" w:hAnsi="Times New Roman" w:cs="Times New Roman"/>
        </w:rPr>
        <w:t xml:space="preserve"> </w:t>
      </w:r>
      <w:r w:rsidR="000606B6" w:rsidRPr="00495C4D">
        <w:rPr>
          <w:rFonts w:ascii="Times New Roman" w:hAnsi="Times New Roman" w:cs="Times New Roman"/>
        </w:rPr>
        <w:t>grudnia</w:t>
      </w:r>
      <w:r w:rsidR="00E84A59" w:rsidRPr="00495C4D">
        <w:rPr>
          <w:rFonts w:ascii="Times New Roman" w:hAnsi="Times New Roman" w:cs="Times New Roman"/>
        </w:rPr>
        <w:t xml:space="preserve"> 201</w:t>
      </w:r>
      <w:r w:rsidR="000606B6" w:rsidRPr="00495C4D">
        <w:rPr>
          <w:rFonts w:ascii="Times New Roman" w:hAnsi="Times New Roman" w:cs="Times New Roman"/>
        </w:rPr>
        <w:t>4</w:t>
      </w:r>
      <w:r w:rsidR="00E84A59" w:rsidRPr="00495C4D">
        <w:rPr>
          <w:rFonts w:ascii="Times New Roman" w:hAnsi="Times New Roman" w:cs="Times New Roman"/>
        </w:rPr>
        <w:t>r. w rekrutacji uzupełniającej</w:t>
      </w:r>
    </w:p>
    <w:p w:rsidR="00E84A59" w:rsidRPr="00495C4D" w:rsidRDefault="00E84A59" w:rsidP="0021668B">
      <w:pPr>
        <w:tabs>
          <w:tab w:val="left" w:pos="426"/>
          <w:tab w:val="left" w:pos="851"/>
          <w:tab w:val="left" w:pos="993"/>
          <w:tab w:val="left" w:pos="1276"/>
        </w:tabs>
        <w:ind w:left="420"/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14</w:t>
      </w:r>
      <w:r w:rsidR="00507C21" w:rsidRPr="00495C4D">
        <w:rPr>
          <w:rFonts w:ascii="Times New Roman" w:hAnsi="Times New Roman" w:cs="Times New Roman"/>
        </w:rPr>
        <w:t>. W</w:t>
      </w:r>
      <w:r w:rsidR="001D67BA" w:rsidRPr="00495C4D">
        <w:rPr>
          <w:rFonts w:ascii="Times New Roman" w:hAnsi="Times New Roman" w:cs="Times New Roman"/>
        </w:rPr>
        <w:t xml:space="preserve"> przypadku, gdy liczb</w:t>
      </w:r>
      <w:r w:rsidRPr="00495C4D">
        <w:rPr>
          <w:rFonts w:ascii="Times New Roman" w:hAnsi="Times New Roman" w:cs="Times New Roman"/>
        </w:rPr>
        <w:t xml:space="preserve">a chętnych przekroczy możliwą do </w:t>
      </w:r>
      <w:r w:rsidR="001D67BA" w:rsidRPr="00495C4D">
        <w:rPr>
          <w:rFonts w:ascii="Times New Roman" w:hAnsi="Times New Roman" w:cs="Times New Roman"/>
        </w:rPr>
        <w:t>rekrutowania</w:t>
      </w:r>
      <w:r w:rsidRPr="00495C4D">
        <w:rPr>
          <w:rFonts w:ascii="Times New Roman" w:hAnsi="Times New Roman" w:cs="Times New Roman"/>
        </w:rPr>
        <w:t xml:space="preserve"> liczbę</w:t>
      </w:r>
      <w:r w:rsidR="00D652D2" w:rsidRPr="00495C4D">
        <w:rPr>
          <w:rFonts w:ascii="Times New Roman" w:hAnsi="Times New Roman" w:cs="Times New Roman"/>
        </w:rPr>
        <w:t xml:space="preserve"> uczniów, zostaną stworzone listy rezerwowe</w:t>
      </w:r>
      <w:r w:rsidR="002F13E4" w:rsidRPr="00495C4D">
        <w:rPr>
          <w:rFonts w:ascii="Times New Roman" w:hAnsi="Times New Roman" w:cs="Times New Roman"/>
        </w:rPr>
        <w:t>. W przypadku rezygnacji ucznia z zajęć na jego miejsce</w:t>
      </w:r>
      <w:r w:rsidRPr="00495C4D">
        <w:rPr>
          <w:rFonts w:ascii="Times New Roman" w:hAnsi="Times New Roman" w:cs="Times New Roman"/>
        </w:rPr>
        <w:t xml:space="preserve"> do udziału w zajęciach zostanie zaproszony pierwszy uczeń z li</w:t>
      </w:r>
      <w:r w:rsidR="001D67BA" w:rsidRPr="00495C4D">
        <w:rPr>
          <w:rFonts w:ascii="Times New Roman" w:hAnsi="Times New Roman" w:cs="Times New Roman"/>
        </w:rPr>
        <w:t>sty rezerwowej</w:t>
      </w:r>
      <w:r w:rsidRPr="00495C4D">
        <w:rPr>
          <w:rFonts w:ascii="Times New Roman" w:hAnsi="Times New Roman" w:cs="Times New Roman"/>
        </w:rPr>
        <w:t>.</w:t>
      </w:r>
    </w:p>
    <w:p w:rsidR="003463D7" w:rsidRDefault="008D1468" w:rsidP="0021668B">
      <w:pPr>
        <w:tabs>
          <w:tab w:val="left" w:pos="426"/>
          <w:tab w:val="left" w:pos="851"/>
          <w:tab w:val="left" w:pos="993"/>
          <w:tab w:val="left" w:pos="1276"/>
        </w:tabs>
        <w:ind w:left="420"/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15</w:t>
      </w:r>
      <w:r w:rsidR="00E84A59" w:rsidRPr="00495C4D">
        <w:rPr>
          <w:rFonts w:ascii="Times New Roman" w:hAnsi="Times New Roman" w:cs="Times New Roman"/>
        </w:rPr>
        <w:t>. Prace Komisji Rekrutacyjnej są udokumentowane protokołem.</w:t>
      </w:r>
    </w:p>
    <w:p w:rsidR="00495C4D" w:rsidRPr="00495C4D" w:rsidRDefault="00495C4D" w:rsidP="00495C4D">
      <w:p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E84A59" w:rsidRPr="00495C4D" w:rsidRDefault="001D67BA" w:rsidP="0021668B">
      <w:pPr>
        <w:tabs>
          <w:tab w:val="left" w:pos="426"/>
          <w:tab w:val="left" w:pos="851"/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bCs/>
        </w:rPr>
      </w:pPr>
      <w:r w:rsidRPr="00495C4D">
        <w:rPr>
          <w:rFonts w:ascii="Times New Roman" w:hAnsi="Times New Roman" w:cs="Times New Roman"/>
          <w:b/>
          <w:bCs/>
        </w:rPr>
        <w:t>Prawa i obowiązki Uczestników</w:t>
      </w:r>
      <w:r w:rsidR="00E84A59" w:rsidRPr="00495C4D">
        <w:rPr>
          <w:rFonts w:ascii="Times New Roman" w:hAnsi="Times New Roman" w:cs="Times New Roman"/>
          <w:b/>
          <w:bCs/>
        </w:rPr>
        <w:t xml:space="preserve"> Projektu</w:t>
      </w:r>
    </w:p>
    <w:p w:rsidR="00E84A59" w:rsidRPr="00495C4D" w:rsidRDefault="00E84A59" w:rsidP="0021668B">
      <w:pPr>
        <w:tabs>
          <w:tab w:val="left" w:pos="426"/>
          <w:tab w:val="left" w:pos="851"/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bCs/>
        </w:rPr>
      </w:pPr>
      <w:r w:rsidRPr="00495C4D">
        <w:rPr>
          <w:rFonts w:ascii="Times New Roman" w:hAnsi="Times New Roman" w:cs="Times New Roman"/>
          <w:b/>
          <w:bCs/>
        </w:rPr>
        <w:t>§ 5</w:t>
      </w:r>
    </w:p>
    <w:p w:rsidR="00E84A59" w:rsidRPr="00495C4D" w:rsidRDefault="001D67BA" w:rsidP="0021668B">
      <w:pPr>
        <w:pStyle w:val="Akapitzlist1"/>
        <w:numPr>
          <w:ilvl w:val="0"/>
          <w:numId w:val="15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Uczestnicy Projektu mają</w:t>
      </w:r>
      <w:r w:rsidR="00E84A59" w:rsidRPr="00495C4D">
        <w:rPr>
          <w:rFonts w:ascii="Times New Roman" w:hAnsi="Times New Roman" w:cs="Times New Roman"/>
        </w:rPr>
        <w:t xml:space="preserve"> prawo do:</w:t>
      </w:r>
    </w:p>
    <w:p w:rsidR="00E84A59" w:rsidRPr="00495C4D" w:rsidRDefault="00286808" w:rsidP="0021668B">
      <w:pPr>
        <w:pStyle w:val="Akapitzlist1"/>
        <w:numPr>
          <w:ilvl w:val="0"/>
          <w:numId w:val="16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 </w:t>
      </w:r>
      <w:r w:rsidR="00E84A59" w:rsidRPr="00495C4D">
        <w:rPr>
          <w:rFonts w:ascii="Times New Roman" w:hAnsi="Times New Roman" w:cs="Times New Roman"/>
        </w:rPr>
        <w:t>Nieodpłatnego udziału w zajęciach w Projekcie</w:t>
      </w:r>
    </w:p>
    <w:p w:rsidR="00E84A59" w:rsidRPr="00495C4D" w:rsidRDefault="001D67BA" w:rsidP="0021668B">
      <w:pPr>
        <w:pStyle w:val="Akapitzlist1"/>
        <w:numPr>
          <w:ilvl w:val="0"/>
          <w:numId w:val="16"/>
        </w:numPr>
        <w:tabs>
          <w:tab w:val="left" w:pos="426"/>
          <w:tab w:val="left" w:pos="851"/>
        </w:tabs>
        <w:ind w:left="1080" w:hanging="300"/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Skorzystania z pomocy</w:t>
      </w:r>
      <w:r w:rsidR="00E84A59" w:rsidRPr="00495C4D">
        <w:rPr>
          <w:rFonts w:ascii="Times New Roman" w:hAnsi="Times New Roman" w:cs="Times New Roman"/>
        </w:rPr>
        <w:t xml:space="preserve"> dydaktycznych do zaj</w:t>
      </w:r>
      <w:r w:rsidR="00286808" w:rsidRPr="00495C4D">
        <w:rPr>
          <w:rFonts w:ascii="Times New Roman" w:hAnsi="Times New Roman" w:cs="Times New Roman"/>
        </w:rPr>
        <w:t xml:space="preserve">ęć i do pozostałych form pomocy </w:t>
      </w:r>
      <w:r w:rsidR="00E84A59" w:rsidRPr="00495C4D">
        <w:rPr>
          <w:rFonts w:ascii="Times New Roman" w:hAnsi="Times New Roman" w:cs="Times New Roman"/>
        </w:rPr>
        <w:t>przewidzianych w Projekcie.</w:t>
      </w:r>
    </w:p>
    <w:p w:rsidR="00E84A59" w:rsidRPr="00495C4D" w:rsidRDefault="00E84A59" w:rsidP="0021668B">
      <w:pPr>
        <w:pStyle w:val="Akapitzlist1"/>
        <w:numPr>
          <w:ilvl w:val="0"/>
          <w:numId w:val="15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W przypadku zakwalifikowania się na zajęcia wszyscy uczestnicy Projektu mają obowiązek:</w:t>
      </w:r>
    </w:p>
    <w:p w:rsidR="003463D7" w:rsidRPr="00495C4D" w:rsidRDefault="00E84A59" w:rsidP="0021668B">
      <w:pPr>
        <w:pStyle w:val="Akapitzlist1"/>
        <w:tabs>
          <w:tab w:val="left" w:pos="426"/>
          <w:tab w:val="left" w:pos="851"/>
          <w:tab w:val="left" w:pos="993"/>
          <w:tab w:val="left" w:pos="1276"/>
        </w:tabs>
        <w:ind w:left="780"/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Wypełnić wraz z rodzi</w:t>
      </w:r>
      <w:r w:rsidR="00592430" w:rsidRPr="00495C4D">
        <w:rPr>
          <w:rFonts w:ascii="Times New Roman" w:hAnsi="Times New Roman" w:cs="Times New Roman"/>
        </w:rPr>
        <w:t xml:space="preserve">cem/opiekunem prawnym </w:t>
      </w:r>
      <w:r w:rsidR="003C0842" w:rsidRPr="00495C4D">
        <w:rPr>
          <w:rFonts w:ascii="Times New Roman" w:hAnsi="Times New Roman" w:cs="Times New Roman"/>
        </w:rPr>
        <w:t>deklarację uczestnictwa</w:t>
      </w:r>
      <w:r w:rsidR="00804D07" w:rsidRPr="00495C4D">
        <w:rPr>
          <w:rFonts w:ascii="Times New Roman" w:hAnsi="Times New Roman" w:cs="Times New Roman"/>
        </w:rPr>
        <w:t xml:space="preserve"> </w:t>
      </w:r>
      <w:r w:rsidR="003C0842" w:rsidRPr="00495C4D">
        <w:rPr>
          <w:rFonts w:ascii="Times New Roman" w:hAnsi="Times New Roman" w:cs="Times New Roman"/>
        </w:rPr>
        <w:t xml:space="preserve"> w Projekcie stanowiące</w:t>
      </w:r>
      <w:r w:rsidRPr="00495C4D">
        <w:rPr>
          <w:rFonts w:ascii="Times New Roman" w:hAnsi="Times New Roman" w:cs="Times New Roman"/>
        </w:rPr>
        <w:t xml:space="preserve"> załącznik </w:t>
      </w:r>
      <w:r w:rsidR="003C0842" w:rsidRPr="00495C4D">
        <w:rPr>
          <w:rFonts w:ascii="Times New Roman" w:hAnsi="Times New Roman" w:cs="Times New Roman"/>
        </w:rPr>
        <w:t>do</w:t>
      </w:r>
      <w:r w:rsidRPr="00495C4D">
        <w:rPr>
          <w:rFonts w:ascii="Times New Roman" w:hAnsi="Times New Roman" w:cs="Times New Roman"/>
        </w:rPr>
        <w:t xml:space="preserve"> nin</w:t>
      </w:r>
      <w:r w:rsidR="003C0842" w:rsidRPr="00495C4D">
        <w:rPr>
          <w:rFonts w:ascii="Times New Roman" w:hAnsi="Times New Roman" w:cs="Times New Roman"/>
        </w:rPr>
        <w:t>iejszego regulaminu, zawierające</w:t>
      </w:r>
      <w:r w:rsidRPr="00495C4D">
        <w:rPr>
          <w:rFonts w:ascii="Times New Roman" w:hAnsi="Times New Roman" w:cs="Times New Roman"/>
        </w:rPr>
        <w:t xml:space="preserve"> dane niezbędne do realizacji Projektu, a w szczególności oświadczenie uczestnika Projektu o wyrażeniu zgody na przetwarzanie danych osobowych</w:t>
      </w:r>
      <w:r w:rsidR="003463D7" w:rsidRPr="00495C4D">
        <w:rPr>
          <w:rFonts w:ascii="Times New Roman" w:hAnsi="Times New Roman" w:cs="Times New Roman"/>
        </w:rPr>
        <w:t>.</w:t>
      </w:r>
      <w:r w:rsidRPr="00495C4D">
        <w:rPr>
          <w:rFonts w:ascii="Times New Roman" w:hAnsi="Times New Roman" w:cs="Times New Roman"/>
        </w:rPr>
        <w:t xml:space="preserve"> </w:t>
      </w:r>
    </w:p>
    <w:p w:rsidR="00E84A59" w:rsidRPr="00495C4D" w:rsidRDefault="00E84A59" w:rsidP="0021668B">
      <w:pPr>
        <w:pStyle w:val="Akapitzlist1"/>
        <w:tabs>
          <w:tab w:val="left" w:pos="426"/>
          <w:tab w:val="left" w:pos="851"/>
          <w:tab w:val="left" w:pos="993"/>
          <w:tab w:val="left" w:pos="1276"/>
        </w:tabs>
        <w:ind w:left="780"/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Spełnienie w/w obowiązku </w:t>
      </w:r>
      <w:r w:rsidRPr="00495C4D">
        <w:rPr>
          <w:rFonts w:ascii="Times New Roman" w:hAnsi="Times New Roman" w:cs="Times New Roman"/>
          <w:color w:val="FF0000"/>
        </w:rPr>
        <w:t xml:space="preserve"> </w:t>
      </w:r>
      <w:r w:rsidRPr="00495C4D">
        <w:rPr>
          <w:rFonts w:ascii="Times New Roman" w:hAnsi="Times New Roman" w:cs="Times New Roman"/>
        </w:rPr>
        <w:t>warunkuje udział w Projekcie.</w:t>
      </w:r>
    </w:p>
    <w:p w:rsidR="00E84A59" w:rsidRPr="00495C4D" w:rsidRDefault="00E84A59" w:rsidP="0021668B">
      <w:pPr>
        <w:pStyle w:val="Akapitzlist1"/>
        <w:numPr>
          <w:ilvl w:val="0"/>
          <w:numId w:val="15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Uczestnik zobowiązuje się uczestniczyć w prowadzonych w ramach Projektu zajęciach, </w:t>
      </w:r>
      <w:r w:rsidR="00286808" w:rsidRPr="00495C4D">
        <w:rPr>
          <w:rFonts w:ascii="Times New Roman" w:hAnsi="Times New Roman" w:cs="Times New Roman"/>
        </w:rPr>
        <w:t xml:space="preserve">  </w:t>
      </w:r>
      <w:r w:rsidRPr="00495C4D">
        <w:rPr>
          <w:rFonts w:ascii="Times New Roman" w:hAnsi="Times New Roman" w:cs="Times New Roman"/>
        </w:rPr>
        <w:t>akceptując terminy i miejsca, które wyznaczył  Realizator projektu.</w:t>
      </w:r>
    </w:p>
    <w:p w:rsidR="00E84A59" w:rsidRPr="00495C4D" w:rsidRDefault="00E84A59" w:rsidP="0021668B">
      <w:pPr>
        <w:pStyle w:val="Akapitzlist1"/>
        <w:numPr>
          <w:ilvl w:val="0"/>
          <w:numId w:val="15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Dodatkowe obowiązki </w:t>
      </w:r>
      <w:r w:rsidR="00286808" w:rsidRPr="00495C4D">
        <w:rPr>
          <w:rFonts w:ascii="Times New Roman" w:hAnsi="Times New Roman" w:cs="Times New Roman"/>
        </w:rPr>
        <w:t>Uczestników Projektu</w:t>
      </w:r>
      <w:r w:rsidRPr="00495C4D">
        <w:rPr>
          <w:rFonts w:ascii="Times New Roman" w:hAnsi="Times New Roman" w:cs="Times New Roman"/>
        </w:rPr>
        <w:t>:</w:t>
      </w:r>
    </w:p>
    <w:p w:rsidR="00E84A59" w:rsidRPr="00495C4D" w:rsidRDefault="00286808" w:rsidP="0021668B">
      <w:pPr>
        <w:pStyle w:val="Akapitzlist1"/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  </w:t>
      </w:r>
      <w:r w:rsidR="00E84A59" w:rsidRPr="00495C4D">
        <w:rPr>
          <w:rFonts w:ascii="Times New Roman" w:hAnsi="Times New Roman" w:cs="Times New Roman"/>
        </w:rPr>
        <w:t>Wypełnianie ankiety mon</w:t>
      </w:r>
      <w:r w:rsidRPr="00495C4D">
        <w:rPr>
          <w:rFonts w:ascii="Times New Roman" w:hAnsi="Times New Roman" w:cs="Times New Roman"/>
        </w:rPr>
        <w:t>itorującej rezultaty projektu -</w:t>
      </w:r>
      <w:r w:rsidR="00E84A59" w:rsidRPr="00495C4D">
        <w:rPr>
          <w:rFonts w:ascii="Times New Roman" w:hAnsi="Times New Roman" w:cs="Times New Roman"/>
        </w:rPr>
        <w:t xml:space="preserve"> (</w:t>
      </w:r>
      <w:r w:rsidR="002F13E4" w:rsidRPr="00495C4D">
        <w:rPr>
          <w:rFonts w:ascii="Times New Roman" w:hAnsi="Times New Roman" w:cs="Times New Roman"/>
        </w:rPr>
        <w:t xml:space="preserve"> na tych zajęciach, na których je zaplanowano ).</w:t>
      </w:r>
    </w:p>
    <w:p w:rsidR="00E84A59" w:rsidRPr="00495C4D" w:rsidRDefault="00E84A59" w:rsidP="0021668B">
      <w:pPr>
        <w:pStyle w:val="Akapitzlist1"/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lastRenderedPageBreak/>
        <w:t>Wypełnienie innych dokumentów związanych z realizacją Projektu.</w:t>
      </w:r>
    </w:p>
    <w:p w:rsidR="00E84A59" w:rsidRPr="00495C4D" w:rsidRDefault="00E84A59" w:rsidP="0021668B">
      <w:pPr>
        <w:pStyle w:val="Akapitzlist1"/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Przestrzeganie Regulaminu rekrutacji i uczestnictwa w Projekcie. </w:t>
      </w:r>
    </w:p>
    <w:p w:rsidR="00E84A59" w:rsidRPr="00495C4D" w:rsidRDefault="00E84A59" w:rsidP="0021668B">
      <w:pPr>
        <w:pStyle w:val="Akapitzlist1"/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Potwierdzenie własnoręcznym podpisem obecności na zajęciach.</w:t>
      </w:r>
      <w:r w:rsidRPr="00495C4D">
        <w:rPr>
          <w:rFonts w:ascii="Times New Roman" w:hAnsi="Times New Roman" w:cs="Times New Roman"/>
          <w:color w:val="FF0000"/>
        </w:rPr>
        <w:t xml:space="preserve">  </w:t>
      </w:r>
      <w:r w:rsidRPr="00495C4D">
        <w:rPr>
          <w:rFonts w:ascii="Times New Roman" w:hAnsi="Times New Roman" w:cs="Times New Roman"/>
        </w:rPr>
        <w:t>Przestrzeganie punktualności.</w:t>
      </w:r>
    </w:p>
    <w:p w:rsidR="00E84A59" w:rsidRPr="00495C4D" w:rsidRDefault="00E84A59" w:rsidP="0021668B">
      <w:pPr>
        <w:pStyle w:val="Akapitzlist1"/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Udzielanie wszelkich informacji związanych z uczestnictwem w Projekcie Instytucjom Zewnętrznym </w:t>
      </w:r>
      <w:r w:rsidRPr="00495C4D">
        <w:rPr>
          <w:rFonts w:ascii="Times New Roman" w:hAnsi="Times New Roman" w:cs="Times New Roman"/>
          <w:color w:val="FF0000"/>
        </w:rPr>
        <w:t xml:space="preserve"> </w:t>
      </w:r>
      <w:r w:rsidRPr="00495C4D">
        <w:rPr>
          <w:rFonts w:ascii="Times New Roman" w:hAnsi="Times New Roman" w:cs="Times New Roman"/>
        </w:rPr>
        <w:t>zaangażowanym w realizację Programu Operacyjnego Kapitał Ludzki.</w:t>
      </w:r>
    </w:p>
    <w:p w:rsidR="00E84A59" w:rsidRPr="00495C4D" w:rsidRDefault="00E84A59" w:rsidP="0021668B">
      <w:pPr>
        <w:pStyle w:val="Akapitzlist1"/>
        <w:numPr>
          <w:ilvl w:val="0"/>
          <w:numId w:val="15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  <w:color w:val="FF0000"/>
        </w:rPr>
      </w:pPr>
      <w:r w:rsidRPr="00495C4D">
        <w:rPr>
          <w:rFonts w:ascii="Times New Roman" w:hAnsi="Times New Roman" w:cs="Times New Roman"/>
        </w:rPr>
        <w:t xml:space="preserve">Uczestnik zobowiązany jest do uczestnictwa w minimum 80% zajęć. Dopuszcza się jedynie </w:t>
      </w:r>
      <w:r w:rsidR="00286808" w:rsidRPr="00495C4D">
        <w:rPr>
          <w:rFonts w:ascii="Times New Roman" w:hAnsi="Times New Roman" w:cs="Times New Roman"/>
        </w:rPr>
        <w:t xml:space="preserve"> </w:t>
      </w:r>
      <w:r w:rsidR="00286808" w:rsidRPr="00495C4D">
        <w:rPr>
          <w:rFonts w:ascii="Times New Roman" w:hAnsi="Times New Roman" w:cs="Times New Roman"/>
        </w:rPr>
        <w:br/>
        <w:t xml:space="preserve">  </w:t>
      </w:r>
      <w:r w:rsidRPr="00495C4D">
        <w:rPr>
          <w:rFonts w:ascii="Times New Roman" w:hAnsi="Times New Roman" w:cs="Times New Roman"/>
        </w:rPr>
        <w:t>nieobecności usprawiedliwione.</w:t>
      </w:r>
    </w:p>
    <w:p w:rsidR="00E84A59" w:rsidRPr="00495C4D" w:rsidRDefault="00E84A59" w:rsidP="0021668B">
      <w:pPr>
        <w:pStyle w:val="Akapitzlist1"/>
        <w:numPr>
          <w:ilvl w:val="0"/>
          <w:numId w:val="15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Za usprawiedliwioną nieobecność uznaje się : </w:t>
      </w:r>
    </w:p>
    <w:p w:rsidR="00E84A59" w:rsidRPr="00495C4D" w:rsidRDefault="00E84A59" w:rsidP="0021668B">
      <w:pPr>
        <w:pStyle w:val="Akapitzlist1"/>
        <w:numPr>
          <w:ilvl w:val="0"/>
          <w:numId w:val="18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Przyczyny zdrowotne – zwolnienia lekarskie</w:t>
      </w:r>
    </w:p>
    <w:p w:rsidR="004B537D" w:rsidRPr="00495C4D" w:rsidRDefault="00E84A59" w:rsidP="0021668B">
      <w:pPr>
        <w:pStyle w:val="Akapitzlist1"/>
        <w:numPr>
          <w:ilvl w:val="0"/>
          <w:numId w:val="18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Przyczyny losowe – wyjaśnienie pisemne rodzica lub opiekuna prawnego.</w:t>
      </w:r>
    </w:p>
    <w:p w:rsidR="003463D7" w:rsidRDefault="00E84A59" w:rsidP="0021668B">
      <w:pPr>
        <w:pStyle w:val="Akapitzlist1"/>
        <w:numPr>
          <w:ilvl w:val="0"/>
          <w:numId w:val="15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Dokumenty poświadczające nieobecność usprawiedliwioną muszą być dostarczane </w:t>
      </w:r>
      <w:r w:rsidR="00286808" w:rsidRPr="00495C4D">
        <w:rPr>
          <w:rFonts w:ascii="Times New Roman" w:hAnsi="Times New Roman" w:cs="Times New Roman"/>
        </w:rPr>
        <w:t xml:space="preserve">               </w:t>
      </w:r>
      <w:r w:rsidR="00286808" w:rsidRPr="00495C4D">
        <w:rPr>
          <w:rFonts w:ascii="Times New Roman" w:hAnsi="Times New Roman" w:cs="Times New Roman"/>
        </w:rPr>
        <w:br/>
        <w:t xml:space="preserve">  w </w:t>
      </w:r>
      <w:r w:rsidRPr="00495C4D">
        <w:rPr>
          <w:rFonts w:ascii="Times New Roman" w:hAnsi="Times New Roman" w:cs="Times New Roman"/>
        </w:rPr>
        <w:t xml:space="preserve">terminie </w:t>
      </w:r>
      <w:r w:rsidR="003C0842" w:rsidRPr="00495C4D">
        <w:rPr>
          <w:rFonts w:ascii="Times New Roman" w:hAnsi="Times New Roman" w:cs="Times New Roman"/>
        </w:rPr>
        <w:t>5</w:t>
      </w:r>
      <w:r w:rsidRPr="00495C4D">
        <w:rPr>
          <w:rFonts w:ascii="Times New Roman" w:hAnsi="Times New Roman" w:cs="Times New Roman"/>
        </w:rPr>
        <w:t xml:space="preserve"> dni od daty zaistnienia zdarzenia.</w:t>
      </w:r>
    </w:p>
    <w:p w:rsidR="00495C4D" w:rsidRPr="00495C4D" w:rsidRDefault="00495C4D" w:rsidP="00495C4D">
      <w:pPr>
        <w:pStyle w:val="Akapitzlist1"/>
        <w:tabs>
          <w:tab w:val="left" w:pos="426"/>
          <w:tab w:val="left" w:pos="851"/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</w:rPr>
      </w:pPr>
    </w:p>
    <w:p w:rsidR="00E84A59" w:rsidRPr="00495C4D" w:rsidRDefault="00E84A59" w:rsidP="0021668B">
      <w:pPr>
        <w:tabs>
          <w:tab w:val="left" w:pos="426"/>
          <w:tab w:val="left" w:pos="851"/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bCs/>
        </w:rPr>
      </w:pPr>
      <w:r w:rsidRPr="00495C4D">
        <w:rPr>
          <w:rFonts w:ascii="Times New Roman" w:hAnsi="Times New Roman" w:cs="Times New Roman"/>
          <w:b/>
          <w:bCs/>
        </w:rPr>
        <w:t>Zasady rezygnacji z udziału w Projekcie</w:t>
      </w:r>
    </w:p>
    <w:p w:rsidR="00E84A59" w:rsidRPr="00495C4D" w:rsidRDefault="00E84A59" w:rsidP="0021668B">
      <w:pPr>
        <w:tabs>
          <w:tab w:val="left" w:pos="426"/>
          <w:tab w:val="left" w:pos="851"/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bCs/>
        </w:rPr>
      </w:pPr>
      <w:r w:rsidRPr="00495C4D">
        <w:rPr>
          <w:rFonts w:ascii="Times New Roman" w:hAnsi="Times New Roman" w:cs="Times New Roman"/>
          <w:b/>
          <w:bCs/>
        </w:rPr>
        <w:t>§ 6</w:t>
      </w:r>
    </w:p>
    <w:p w:rsidR="00E84A59" w:rsidRPr="00495C4D" w:rsidRDefault="00E84A59" w:rsidP="0021668B">
      <w:pPr>
        <w:pStyle w:val="Akapitzlist1"/>
        <w:numPr>
          <w:ilvl w:val="0"/>
          <w:numId w:val="19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Obecność na zajęciach jest obowiązkowa.</w:t>
      </w:r>
    </w:p>
    <w:p w:rsidR="00E84A59" w:rsidRPr="00495C4D" w:rsidRDefault="00E84A59" w:rsidP="0021668B">
      <w:pPr>
        <w:pStyle w:val="Akapitzlist1"/>
        <w:numPr>
          <w:ilvl w:val="0"/>
          <w:numId w:val="19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W przypadku przekroczenia limitu 20% nieobecności Realizator  projektu zastrzega sobie </w:t>
      </w:r>
      <w:r w:rsidR="00286808" w:rsidRPr="00495C4D">
        <w:rPr>
          <w:rFonts w:ascii="Times New Roman" w:hAnsi="Times New Roman" w:cs="Times New Roman"/>
        </w:rPr>
        <w:br/>
        <w:t xml:space="preserve"> </w:t>
      </w:r>
      <w:r w:rsidRPr="00495C4D">
        <w:rPr>
          <w:rFonts w:ascii="Times New Roman" w:hAnsi="Times New Roman" w:cs="Times New Roman"/>
        </w:rPr>
        <w:t>prawo wykreślenia uczestnika z listy.</w:t>
      </w:r>
    </w:p>
    <w:p w:rsidR="003463D7" w:rsidRDefault="00E84A59" w:rsidP="0021668B">
      <w:pPr>
        <w:pStyle w:val="Akapitzlist1"/>
        <w:numPr>
          <w:ilvl w:val="0"/>
          <w:numId w:val="19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W szczególnych sytuacjach uniemożliwiających uczestnictwo w zajęciach ( choroba, zmiana miejsca zamieszkania, ukończenie nauki na danym etapie edukacyjnym, inny ważny powód), uczniowie zakwalifikowani do udziału w Projekcie mają prawo do rezygnacji z uczestnictwa w Projekcie po złożeniu pisemnego oświadczenia o rezygnacji i jego przyczynach, podpisanego również przez rodzica/prawnego opiekuna w terminie 7 dni. </w:t>
      </w:r>
    </w:p>
    <w:p w:rsidR="00495C4D" w:rsidRPr="00495C4D" w:rsidRDefault="00495C4D" w:rsidP="00495C4D">
      <w:pPr>
        <w:pStyle w:val="Akapitzlist1"/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E84A59" w:rsidRPr="00495C4D" w:rsidRDefault="00E84A59" w:rsidP="0021668B">
      <w:pPr>
        <w:tabs>
          <w:tab w:val="left" w:pos="426"/>
          <w:tab w:val="left" w:pos="851"/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bCs/>
        </w:rPr>
      </w:pPr>
      <w:r w:rsidRPr="00495C4D">
        <w:rPr>
          <w:rFonts w:ascii="Times New Roman" w:hAnsi="Times New Roman" w:cs="Times New Roman"/>
          <w:b/>
          <w:bCs/>
        </w:rPr>
        <w:t>Postanowienia końcowe</w:t>
      </w:r>
    </w:p>
    <w:p w:rsidR="00E84A59" w:rsidRPr="00495C4D" w:rsidRDefault="00E84A59" w:rsidP="0021668B">
      <w:pPr>
        <w:tabs>
          <w:tab w:val="left" w:pos="426"/>
          <w:tab w:val="left" w:pos="851"/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bCs/>
        </w:rPr>
      </w:pPr>
      <w:r w:rsidRPr="00495C4D">
        <w:rPr>
          <w:rFonts w:ascii="Times New Roman" w:hAnsi="Times New Roman" w:cs="Times New Roman"/>
          <w:b/>
          <w:bCs/>
        </w:rPr>
        <w:t>§ 7</w:t>
      </w:r>
    </w:p>
    <w:p w:rsidR="00E84A59" w:rsidRPr="00495C4D" w:rsidRDefault="00E84A59" w:rsidP="0021668B">
      <w:pPr>
        <w:pStyle w:val="Akapitzlist1"/>
        <w:numPr>
          <w:ilvl w:val="0"/>
          <w:numId w:val="24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W sprawach nieuregulowanych niniejszym regulaminem zastosowanie mają odpowiednie reguły i zasady wynikające z Programu</w:t>
      </w:r>
      <w:r w:rsidR="00D233B8" w:rsidRPr="00495C4D">
        <w:rPr>
          <w:rFonts w:ascii="Times New Roman" w:hAnsi="Times New Roman" w:cs="Times New Roman"/>
        </w:rPr>
        <w:t xml:space="preserve"> Operacyjnego Kapitał Ludzki, a </w:t>
      </w:r>
      <w:r w:rsidRPr="00495C4D">
        <w:rPr>
          <w:rFonts w:ascii="Times New Roman" w:hAnsi="Times New Roman" w:cs="Times New Roman"/>
        </w:rPr>
        <w:t>także przepisy wynikające z właściwych aktów praw</w:t>
      </w:r>
      <w:r w:rsidR="00D233B8" w:rsidRPr="00495C4D">
        <w:rPr>
          <w:rFonts w:ascii="Times New Roman" w:hAnsi="Times New Roman" w:cs="Times New Roman"/>
        </w:rPr>
        <w:t>a wspólnotowego  i polskiego, a </w:t>
      </w:r>
      <w:r w:rsidRPr="00495C4D">
        <w:rPr>
          <w:rFonts w:ascii="Times New Roman" w:hAnsi="Times New Roman" w:cs="Times New Roman"/>
        </w:rPr>
        <w:t xml:space="preserve">w szczególności ustawy o ochronie danych osobowych, a rozstrzygane </w:t>
      </w:r>
      <w:r w:rsidR="00D233B8" w:rsidRPr="00495C4D">
        <w:rPr>
          <w:rFonts w:ascii="Times New Roman" w:hAnsi="Times New Roman" w:cs="Times New Roman"/>
        </w:rPr>
        <w:t xml:space="preserve">są przez Koordynatora Projektu </w:t>
      </w:r>
      <w:r w:rsidRPr="00495C4D">
        <w:rPr>
          <w:rFonts w:ascii="Times New Roman" w:hAnsi="Times New Roman" w:cs="Times New Roman"/>
        </w:rPr>
        <w:t xml:space="preserve">w </w:t>
      </w:r>
      <w:r w:rsidR="00286808" w:rsidRPr="00495C4D">
        <w:rPr>
          <w:rFonts w:ascii="Times New Roman" w:hAnsi="Times New Roman" w:cs="Times New Roman"/>
        </w:rPr>
        <w:t xml:space="preserve">  </w:t>
      </w:r>
      <w:r w:rsidRPr="00495C4D">
        <w:rPr>
          <w:rFonts w:ascii="Times New Roman" w:hAnsi="Times New Roman" w:cs="Times New Roman"/>
        </w:rPr>
        <w:t>porozumieniu  z Opiekunem Projektu Urzędu Marszałkowskiego Województwa Śląskiego.</w:t>
      </w:r>
    </w:p>
    <w:p w:rsidR="00E84A59" w:rsidRPr="00495C4D" w:rsidRDefault="00E84A59" w:rsidP="0021668B">
      <w:pPr>
        <w:pStyle w:val="Akapitzlist1"/>
        <w:numPr>
          <w:ilvl w:val="0"/>
          <w:numId w:val="24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Realizator Projektu zastrzega sobie prawo zmiany niniejszego Regulaminu, o czym poinformuje poprzez Szkolnych Koordynatorów Projektu. </w:t>
      </w:r>
    </w:p>
    <w:p w:rsidR="00D233B8" w:rsidRPr="00495C4D" w:rsidRDefault="00D233B8" w:rsidP="00495C4D">
      <w:pPr>
        <w:pStyle w:val="Akapitzlist1"/>
        <w:tabs>
          <w:tab w:val="left" w:pos="426"/>
          <w:tab w:val="left" w:pos="851"/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</w:rPr>
      </w:pPr>
    </w:p>
    <w:p w:rsidR="00E84A59" w:rsidRPr="00495C4D" w:rsidRDefault="00E84A59" w:rsidP="0021668B">
      <w:pPr>
        <w:pStyle w:val="Akapitzlist1"/>
        <w:numPr>
          <w:ilvl w:val="0"/>
          <w:numId w:val="24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Regulamin wchodzi w życie z dniem podpisania i obowiązuje przez czas trwania Projektu. </w:t>
      </w:r>
    </w:p>
    <w:p w:rsidR="00E84A59" w:rsidRPr="00495C4D" w:rsidRDefault="00E84A59" w:rsidP="0021668B">
      <w:pPr>
        <w:pStyle w:val="Akapitzlist1"/>
        <w:numPr>
          <w:ilvl w:val="0"/>
          <w:numId w:val="24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Realizator projektu zastrzega sobie prawo do </w:t>
      </w:r>
      <w:r w:rsidR="00453B68" w:rsidRPr="00495C4D">
        <w:rPr>
          <w:rFonts w:ascii="Times New Roman" w:hAnsi="Times New Roman" w:cs="Times New Roman"/>
        </w:rPr>
        <w:t xml:space="preserve">zmiany </w:t>
      </w:r>
      <w:r w:rsidR="00D233B8" w:rsidRPr="00495C4D">
        <w:rPr>
          <w:rFonts w:ascii="Times New Roman" w:hAnsi="Times New Roman" w:cs="Times New Roman"/>
        </w:rPr>
        <w:t xml:space="preserve"> terminów prowadzenia zajęć z </w:t>
      </w:r>
      <w:r w:rsidRPr="00495C4D">
        <w:rPr>
          <w:rFonts w:ascii="Times New Roman" w:hAnsi="Times New Roman" w:cs="Times New Roman"/>
        </w:rPr>
        <w:t>przyczyn techniczno-organizacyjnych, bądź innych przyczyn niezależnych od Realizatora projektu.</w:t>
      </w:r>
    </w:p>
    <w:p w:rsidR="00C03034" w:rsidRPr="00495C4D" w:rsidRDefault="00C03034" w:rsidP="0021668B">
      <w:pPr>
        <w:pStyle w:val="Akapitzlist1"/>
        <w:numPr>
          <w:ilvl w:val="0"/>
          <w:numId w:val="24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W przypadku odstąpienia od realizacji umowy o dofinansowanie projektu „Jesteśmy mistrzami w zdobywaniu wiedzy”, lub jej rozwiązanie przez jedną ze stron niniejszy regulamin przestaje obowiązywać.</w:t>
      </w:r>
    </w:p>
    <w:p w:rsidR="00E84A59" w:rsidRPr="00495C4D" w:rsidRDefault="00E84A59" w:rsidP="0021668B">
      <w:pPr>
        <w:pStyle w:val="Akapitzlist1"/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  <w:color w:val="FF0000"/>
        </w:rPr>
      </w:pPr>
    </w:p>
    <w:p w:rsidR="00E84A59" w:rsidRPr="00495C4D" w:rsidRDefault="00E84A59" w:rsidP="0021668B">
      <w:pPr>
        <w:pStyle w:val="Akapitzlist1"/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E84A59" w:rsidRPr="00495C4D" w:rsidRDefault="003F117D" w:rsidP="0021668B">
      <w:p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ab/>
      </w:r>
      <w:r w:rsidRPr="00495C4D">
        <w:rPr>
          <w:rFonts w:ascii="Times New Roman" w:hAnsi="Times New Roman" w:cs="Times New Roman"/>
        </w:rPr>
        <w:tab/>
      </w:r>
      <w:r w:rsidRPr="00495C4D">
        <w:rPr>
          <w:rFonts w:ascii="Times New Roman" w:hAnsi="Times New Roman" w:cs="Times New Roman"/>
        </w:rPr>
        <w:tab/>
      </w:r>
      <w:r w:rsidRPr="00495C4D">
        <w:rPr>
          <w:rFonts w:ascii="Times New Roman" w:hAnsi="Times New Roman" w:cs="Times New Roman"/>
        </w:rPr>
        <w:tab/>
      </w:r>
    </w:p>
    <w:p w:rsidR="00C03034" w:rsidRPr="00495C4D" w:rsidRDefault="00C03034" w:rsidP="0021668B">
      <w:p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C03034" w:rsidRPr="00495C4D" w:rsidRDefault="00C03034" w:rsidP="0021668B">
      <w:p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21002A" w:rsidRPr="00495C4D" w:rsidRDefault="0021002A" w:rsidP="0021668B">
      <w:p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21002A" w:rsidRPr="00495C4D" w:rsidRDefault="0021002A" w:rsidP="0021668B">
      <w:p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21002A" w:rsidRPr="00495C4D" w:rsidRDefault="0021002A" w:rsidP="0021668B">
      <w:p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21002A" w:rsidRPr="00495C4D" w:rsidRDefault="0021002A" w:rsidP="0021668B">
      <w:p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21002A" w:rsidRPr="00495C4D" w:rsidRDefault="0021002A" w:rsidP="0021668B">
      <w:p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21002A" w:rsidRPr="00495C4D" w:rsidRDefault="0021002A" w:rsidP="0021668B">
      <w:p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21002A" w:rsidRPr="00495C4D" w:rsidRDefault="0021002A" w:rsidP="0021668B">
      <w:p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21002A" w:rsidRPr="00495C4D" w:rsidRDefault="0021002A" w:rsidP="0021668B">
      <w:p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21002A" w:rsidRPr="00495C4D" w:rsidRDefault="0021002A" w:rsidP="0021668B">
      <w:p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21002A" w:rsidRPr="00495C4D" w:rsidRDefault="0021002A" w:rsidP="0021668B">
      <w:p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21002A" w:rsidRPr="00495C4D" w:rsidRDefault="0021002A" w:rsidP="0021668B">
      <w:p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21002A" w:rsidRPr="00495C4D" w:rsidRDefault="0021002A" w:rsidP="0021668B">
      <w:p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E84A59" w:rsidRPr="00495C4D" w:rsidRDefault="00E84A59" w:rsidP="0021668B">
      <w:p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 xml:space="preserve">Załączniki: </w:t>
      </w:r>
    </w:p>
    <w:p w:rsidR="00453B68" w:rsidRPr="00495C4D" w:rsidRDefault="00453B68" w:rsidP="0021668B">
      <w:pPr>
        <w:pStyle w:val="Akapitzlist1"/>
        <w:numPr>
          <w:ilvl w:val="0"/>
          <w:numId w:val="21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Deklaracja uczestnictwa w projekcie.</w:t>
      </w:r>
    </w:p>
    <w:p w:rsidR="00E84A59" w:rsidRPr="00495C4D" w:rsidRDefault="00592430" w:rsidP="0021668B">
      <w:pPr>
        <w:pStyle w:val="Akapitzlist1"/>
        <w:numPr>
          <w:ilvl w:val="0"/>
          <w:numId w:val="21"/>
        </w:num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495C4D">
        <w:rPr>
          <w:rFonts w:ascii="Times New Roman" w:hAnsi="Times New Roman" w:cs="Times New Roman"/>
        </w:rPr>
        <w:t>Formularz zgłoszenia</w:t>
      </w:r>
      <w:r w:rsidR="00453B68" w:rsidRPr="00495C4D">
        <w:rPr>
          <w:rFonts w:ascii="Times New Roman" w:hAnsi="Times New Roman" w:cs="Times New Roman"/>
        </w:rPr>
        <w:t xml:space="preserve"> uczestnictwa w projekcie</w:t>
      </w:r>
      <w:r w:rsidR="003463D7" w:rsidRPr="00495C4D">
        <w:rPr>
          <w:rFonts w:ascii="Times New Roman" w:hAnsi="Times New Roman" w:cs="Times New Roman"/>
        </w:rPr>
        <w:t xml:space="preserve"> odrębny dla każdej z szkół.</w:t>
      </w:r>
    </w:p>
    <w:sectPr w:rsidR="00E84A59" w:rsidRPr="00495C4D" w:rsidSect="004B537D">
      <w:headerReference w:type="default" r:id="rId11"/>
      <w:footerReference w:type="default" r:id="rId12"/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076" w:rsidRDefault="00976076">
      <w:r>
        <w:separator/>
      </w:r>
    </w:p>
  </w:endnote>
  <w:endnote w:type="continuationSeparator" w:id="0">
    <w:p w:rsidR="00976076" w:rsidRDefault="00976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95" w:rsidRDefault="004A1453">
    <w:pPr>
      <w:pStyle w:val="Stopka"/>
      <w:jc w:val="center"/>
    </w:pPr>
    <w:fldSimple w:instr=" PAGE   \* MERGEFORMAT ">
      <w:r w:rsidR="00495C4D">
        <w:rPr>
          <w:noProof/>
        </w:rPr>
        <w:t>1</w:t>
      </w:r>
    </w:fldSimple>
  </w:p>
  <w:p w:rsidR="00315695" w:rsidRDefault="00315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076" w:rsidRDefault="00976076">
      <w:r>
        <w:separator/>
      </w:r>
    </w:p>
  </w:footnote>
  <w:footnote w:type="continuationSeparator" w:id="0">
    <w:p w:rsidR="00976076" w:rsidRDefault="00976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2A" w:rsidRDefault="0021002A" w:rsidP="0021002A">
    <w:pPr>
      <w:pStyle w:val="Nagwek"/>
      <w:jc w:val="center"/>
    </w:pPr>
  </w:p>
  <w:p w:rsidR="0021002A" w:rsidRDefault="002100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0E4"/>
    <w:multiLevelType w:val="hybridMultilevel"/>
    <w:tmpl w:val="3A88FBF8"/>
    <w:lvl w:ilvl="0" w:tplc="A620B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24244"/>
    <w:multiLevelType w:val="hybridMultilevel"/>
    <w:tmpl w:val="C0DEBA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8D33BA"/>
    <w:multiLevelType w:val="hybridMultilevel"/>
    <w:tmpl w:val="F30A6DE8"/>
    <w:lvl w:ilvl="0" w:tplc="BFD6253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F6C4889"/>
    <w:multiLevelType w:val="hybridMultilevel"/>
    <w:tmpl w:val="DBE22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111BD"/>
    <w:multiLevelType w:val="hybridMultilevel"/>
    <w:tmpl w:val="C15A17E8"/>
    <w:lvl w:ilvl="0" w:tplc="D46827E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9A55F7"/>
    <w:multiLevelType w:val="hybridMultilevel"/>
    <w:tmpl w:val="B3068E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27F3B"/>
    <w:multiLevelType w:val="hybridMultilevel"/>
    <w:tmpl w:val="E492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765F30"/>
    <w:multiLevelType w:val="hybridMultilevel"/>
    <w:tmpl w:val="DD2CA45C"/>
    <w:lvl w:ilvl="0" w:tplc="DD9C5E3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91253E7"/>
    <w:multiLevelType w:val="hybridMultilevel"/>
    <w:tmpl w:val="7A14CF62"/>
    <w:lvl w:ilvl="0" w:tplc="CD642B90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>
    <w:nsid w:val="2D4E3DD4"/>
    <w:multiLevelType w:val="hybridMultilevel"/>
    <w:tmpl w:val="922E7FA0"/>
    <w:lvl w:ilvl="0" w:tplc="5CB865B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240782C"/>
    <w:multiLevelType w:val="hybridMultilevel"/>
    <w:tmpl w:val="24FC4ABC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">
    <w:nsid w:val="386824A3"/>
    <w:multiLevelType w:val="hybridMultilevel"/>
    <w:tmpl w:val="916452C2"/>
    <w:lvl w:ilvl="0" w:tplc="6B065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67431"/>
    <w:multiLevelType w:val="multilevel"/>
    <w:tmpl w:val="2D4E7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712364"/>
    <w:multiLevelType w:val="hybridMultilevel"/>
    <w:tmpl w:val="BE3C7CDC"/>
    <w:lvl w:ilvl="0" w:tplc="A620B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FF5A77"/>
    <w:multiLevelType w:val="hybridMultilevel"/>
    <w:tmpl w:val="F41EDE2E"/>
    <w:lvl w:ilvl="0" w:tplc="6EB215E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F310DCB"/>
    <w:multiLevelType w:val="hybridMultilevel"/>
    <w:tmpl w:val="338C01B6"/>
    <w:lvl w:ilvl="0" w:tplc="D7A2EF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F806261"/>
    <w:multiLevelType w:val="multilevel"/>
    <w:tmpl w:val="92E01A1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6C533ED"/>
    <w:multiLevelType w:val="hybridMultilevel"/>
    <w:tmpl w:val="D382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E720C8"/>
    <w:multiLevelType w:val="hybridMultilevel"/>
    <w:tmpl w:val="91340678"/>
    <w:lvl w:ilvl="0" w:tplc="710A1E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35933D4"/>
    <w:multiLevelType w:val="multilevel"/>
    <w:tmpl w:val="916452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6129B6"/>
    <w:multiLevelType w:val="hybridMultilevel"/>
    <w:tmpl w:val="01D6DEA0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E094117"/>
    <w:multiLevelType w:val="hybridMultilevel"/>
    <w:tmpl w:val="7A047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E7997"/>
    <w:multiLevelType w:val="hybridMultilevel"/>
    <w:tmpl w:val="AB6A9006"/>
    <w:lvl w:ilvl="0" w:tplc="2D7E85AC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3">
    <w:nsid w:val="6D9654F6"/>
    <w:multiLevelType w:val="hybridMultilevel"/>
    <w:tmpl w:val="E924A38E"/>
    <w:lvl w:ilvl="0" w:tplc="15420E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65E35E6"/>
    <w:multiLevelType w:val="hybridMultilevel"/>
    <w:tmpl w:val="CA164258"/>
    <w:lvl w:ilvl="0" w:tplc="47AE6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0101A"/>
    <w:multiLevelType w:val="hybridMultilevel"/>
    <w:tmpl w:val="E82ECF08"/>
    <w:lvl w:ilvl="0" w:tplc="6CCEB5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71358A7"/>
    <w:multiLevelType w:val="hybridMultilevel"/>
    <w:tmpl w:val="0AC47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DF651D"/>
    <w:multiLevelType w:val="hybridMultilevel"/>
    <w:tmpl w:val="4EE4F4FE"/>
    <w:lvl w:ilvl="0" w:tplc="A120D8B6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6"/>
  </w:num>
  <w:num w:numId="2">
    <w:abstractNumId w:val="23"/>
  </w:num>
  <w:num w:numId="3">
    <w:abstractNumId w:val="25"/>
  </w:num>
  <w:num w:numId="4">
    <w:abstractNumId w:val="17"/>
  </w:num>
  <w:num w:numId="5">
    <w:abstractNumId w:val="14"/>
  </w:num>
  <w:num w:numId="6">
    <w:abstractNumId w:val="15"/>
  </w:num>
  <w:num w:numId="7">
    <w:abstractNumId w:val="1"/>
  </w:num>
  <w:num w:numId="8">
    <w:abstractNumId w:val="26"/>
  </w:num>
  <w:num w:numId="9">
    <w:abstractNumId w:val="20"/>
  </w:num>
  <w:num w:numId="10">
    <w:abstractNumId w:val="7"/>
  </w:num>
  <w:num w:numId="11">
    <w:abstractNumId w:val="4"/>
  </w:num>
  <w:num w:numId="12">
    <w:abstractNumId w:val="18"/>
  </w:num>
  <w:num w:numId="13">
    <w:abstractNumId w:val="9"/>
  </w:num>
  <w:num w:numId="14">
    <w:abstractNumId w:val="10"/>
  </w:num>
  <w:num w:numId="15">
    <w:abstractNumId w:val="2"/>
  </w:num>
  <w:num w:numId="16">
    <w:abstractNumId w:val="22"/>
  </w:num>
  <w:num w:numId="17">
    <w:abstractNumId w:val="8"/>
  </w:num>
  <w:num w:numId="18">
    <w:abstractNumId w:val="27"/>
  </w:num>
  <w:num w:numId="19">
    <w:abstractNumId w:val="13"/>
  </w:num>
  <w:num w:numId="20">
    <w:abstractNumId w:val="11"/>
  </w:num>
  <w:num w:numId="21">
    <w:abstractNumId w:val="5"/>
  </w:num>
  <w:num w:numId="22">
    <w:abstractNumId w:val="12"/>
  </w:num>
  <w:num w:numId="23">
    <w:abstractNumId w:val="19"/>
  </w:num>
  <w:num w:numId="24">
    <w:abstractNumId w:val="0"/>
  </w:num>
  <w:num w:numId="25">
    <w:abstractNumId w:val="16"/>
  </w:num>
  <w:num w:numId="26">
    <w:abstractNumId w:val="24"/>
  </w:num>
  <w:num w:numId="27">
    <w:abstractNumId w:val="2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84A59"/>
    <w:rsid w:val="000606B6"/>
    <w:rsid w:val="000C37D5"/>
    <w:rsid w:val="000F6729"/>
    <w:rsid w:val="0013311A"/>
    <w:rsid w:val="001A784C"/>
    <w:rsid w:val="001C275B"/>
    <w:rsid w:val="001D67BA"/>
    <w:rsid w:val="00202070"/>
    <w:rsid w:val="00202A1A"/>
    <w:rsid w:val="0021002A"/>
    <w:rsid w:val="0021668B"/>
    <w:rsid w:val="00221A69"/>
    <w:rsid w:val="002631F9"/>
    <w:rsid w:val="00286808"/>
    <w:rsid w:val="002A6556"/>
    <w:rsid w:val="002E0343"/>
    <w:rsid w:val="002E3DFD"/>
    <w:rsid w:val="002F13E4"/>
    <w:rsid w:val="00315695"/>
    <w:rsid w:val="00325494"/>
    <w:rsid w:val="003463D7"/>
    <w:rsid w:val="00357A31"/>
    <w:rsid w:val="003C0842"/>
    <w:rsid w:val="003F117D"/>
    <w:rsid w:val="00435D6B"/>
    <w:rsid w:val="00442239"/>
    <w:rsid w:val="0044268C"/>
    <w:rsid w:val="00453B68"/>
    <w:rsid w:val="004856A9"/>
    <w:rsid w:val="00495C4D"/>
    <w:rsid w:val="004A1453"/>
    <w:rsid w:val="004B537D"/>
    <w:rsid w:val="004C46DF"/>
    <w:rsid w:val="00500CA4"/>
    <w:rsid w:val="00506638"/>
    <w:rsid w:val="00507C21"/>
    <w:rsid w:val="0054744F"/>
    <w:rsid w:val="005756C0"/>
    <w:rsid w:val="00590DE0"/>
    <w:rsid w:val="00592430"/>
    <w:rsid w:val="005B1407"/>
    <w:rsid w:val="005D43F6"/>
    <w:rsid w:val="005E19C8"/>
    <w:rsid w:val="00643ECA"/>
    <w:rsid w:val="006666ED"/>
    <w:rsid w:val="006C6B20"/>
    <w:rsid w:val="007318C8"/>
    <w:rsid w:val="0074710B"/>
    <w:rsid w:val="00804D07"/>
    <w:rsid w:val="00805820"/>
    <w:rsid w:val="00821B53"/>
    <w:rsid w:val="00857195"/>
    <w:rsid w:val="008A283D"/>
    <w:rsid w:val="008D1468"/>
    <w:rsid w:val="008D1CB3"/>
    <w:rsid w:val="009170AE"/>
    <w:rsid w:val="00946F15"/>
    <w:rsid w:val="0097397C"/>
    <w:rsid w:val="00976076"/>
    <w:rsid w:val="009F3C7B"/>
    <w:rsid w:val="00A144D9"/>
    <w:rsid w:val="00A20621"/>
    <w:rsid w:val="00A47FD9"/>
    <w:rsid w:val="00AA4B27"/>
    <w:rsid w:val="00B1481C"/>
    <w:rsid w:val="00B161C7"/>
    <w:rsid w:val="00B35C9F"/>
    <w:rsid w:val="00C03034"/>
    <w:rsid w:val="00C242A8"/>
    <w:rsid w:val="00C24A7A"/>
    <w:rsid w:val="00C339EC"/>
    <w:rsid w:val="00C578C5"/>
    <w:rsid w:val="00C96775"/>
    <w:rsid w:val="00CA0E34"/>
    <w:rsid w:val="00CB56BD"/>
    <w:rsid w:val="00CB61B1"/>
    <w:rsid w:val="00D1384F"/>
    <w:rsid w:val="00D233B8"/>
    <w:rsid w:val="00D611A5"/>
    <w:rsid w:val="00D652D2"/>
    <w:rsid w:val="00D8084D"/>
    <w:rsid w:val="00D97E21"/>
    <w:rsid w:val="00DB342F"/>
    <w:rsid w:val="00DB6895"/>
    <w:rsid w:val="00E06C22"/>
    <w:rsid w:val="00E22FC0"/>
    <w:rsid w:val="00E42B6B"/>
    <w:rsid w:val="00E84A59"/>
    <w:rsid w:val="00EE767E"/>
    <w:rsid w:val="00F13953"/>
    <w:rsid w:val="00F82D8A"/>
    <w:rsid w:val="00FC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4A5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84A59"/>
    <w:pPr>
      <w:ind w:left="720"/>
    </w:pPr>
  </w:style>
  <w:style w:type="paragraph" w:styleId="Stopka">
    <w:name w:val="footer"/>
    <w:basedOn w:val="Normalny"/>
    <w:link w:val="StopkaZnak"/>
    <w:rsid w:val="00E8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84A59"/>
    <w:rPr>
      <w:rFonts w:ascii="Calibri" w:hAnsi="Calibri" w:cs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rsid w:val="00E84A59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 Narrow" w:hAnsi="Arial Narrow" w:cs="Times New Roman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3156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E1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9C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8202-8E39-4767-81CD-22F3869E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MYSZKÓW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MYSZKÓW</dc:creator>
  <cp:keywords/>
  <dc:description/>
  <cp:lastModifiedBy>m.niewiadomska</cp:lastModifiedBy>
  <cp:revision>11</cp:revision>
  <cp:lastPrinted>2011-10-05T08:24:00Z</cp:lastPrinted>
  <dcterms:created xsi:type="dcterms:W3CDTF">2014-10-14T15:30:00Z</dcterms:created>
  <dcterms:modified xsi:type="dcterms:W3CDTF">2014-10-30T11:55:00Z</dcterms:modified>
</cp:coreProperties>
</file>